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BF5" w:rsidRPr="00B05136" w:rsidRDefault="00EF5BF5" w:rsidP="00EF5BF5">
      <w:pPr>
        <w:jc w:val="center"/>
        <w:rPr>
          <w:rFonts w:ascii="Times New Roman" w:hAnsi="Times New Roman" w:cs="Times New Roman"/>
          <w:b/>
          <w:sz w:val="44"/>
        </w:rPr>
      </w:pPr>
      <w:r w:rsidRPr="00B05136">
        <w:rPr>
          <w:rFonts w:ascii="Times New Roman" w:hAnsi="Times New Roman" w:cs="Times New Roman"/>
          <w:b/>
          <w:sz w:val="44"/>
        </w:rPr>
        <w:t xml:space="preserve">A </w:t>
      </w:r>
      <w:proofErr w:type="gramStart"/>
      <w:r w:rsidRPr="00B05136">
        <w:rPr>
          <w:rFonts w:ascii="Times New Roman" w:hAnsi="Times New Roman" w:cs="Times New Roman"/>
          <w:b/>
          <w:sz w:val="44"/>
        </w:rPr>
        <w:t>SEMINAR  REPORT</w:t>
      </w:r>
      <w:proofErr w:type="gramEnd"/>
      <w:r w:rsidRPr="00B05136">
        <w:rPr>
          <w:rFonts w:ascii="Times New Roman" w:hAnsi="Times New Roman" w:cs="Times New Roman"/>
          <w:b/>
          <w:sz w:val="44"/>
        </w:rPr>
        <w:t xml:space="preserve"> ON</w:t>
      </w:r>
    </w:p>
    <w:p w:rsidR="00EF5BF5" w:rsidRPr="00B05136" w:rsidRDefault="003566F4" w:rsidP="00EF5BF5">
      <w:pPr>
        <w:jc w:val="center"/>
        <w:rPr>
          <w:rFonts w:ascii="Berlin Sans FB" w:hAnsi="Berlin Sans FB" w:cs="Times New Roman"/>
          <w:b/>
          <w:sz w:val="44"/>
        </w:rPr>
      </w:pPr>
      <w:r w:rsidRPr="00B05136">
        <w:rPr>
          <w:rFonts w:ascii="Berlin Sans FB" w:hAnsi="Berlin Sans FB" w:cs="Times New Roman"/>
          <w:b/>
          <w:sz w:val="44"/>
        </w:rPr>
        <w:t>WIRELESS ELECTRICITY (</w:t>
      </w:r>
      <w:proofErr w:type="spellStart"/>
      <w:r w:rsidRPr="00B05136">
        <w:rPr>
          <w:rFonts w:ascii="Berlin Sans FB" w:hAnsi="Berlin Sans FB" w:cs="Times New Roman"/>
          <w:b/>
          <w:sz w:val="44"/>
        </w:rPr>
        <w:t>WiTricit</w:t>
      </w:r>
      <w:r w:rsidR="00EF5BF5" w:rsidRPr="00B05136">
        <w:rPr>
          <w:rFonts w:ascii="Berlin Sans FB" w:hAnsi="Berlin Sans FB" w:cs="Times New Roman"/>
          <w:b/>
          <w:sz w:val="44"/>
        </w:rPr>
        <w:t>y</w:t>
      </w:r>
      <w:proofErr w:type="spellEnd"/>
      <w:r w:rsidR="00EF5BF5" w:rsidRPr="00B05136">
        <w:rPr>
          <w:rFonts w:ascii="Berlin Sans FB" w:hAnsi="Berlin Sans FB" w:cs="Times New Roman"/>
          <w:b/>
          <w:sz w:val="44"/>
        </w:rPr>
        <w:t>)</w:t>
      </w:r>
    </w:p>
    <w:p w:rsidR="00EF5BF5" w:rsidRPr="00B05136" w:rsidRDefault="00EF5BF5" w:rsidP="00EF5BF5">
      <w:pPr>
        <w:jc w:val="center"/>
        <w:rPr>
          <w:rFonts w:ascii="Times New Roman" w:hAnsi="Times New Roman" w:cs="Times New Roman"/>
          <w:b/>
          <w:sz w:val="32"/>
          <w:szCs w:val="32"/>
        </w:rPr>
      </w:pPr>
      <w:r w:rsidRPr="00B05136">
        <w:rPr>
          <w:rFonts w:ascii="Times New Roman" w:hAnsi="Times New Roman" w:cs="Times New Roman"/>
          <w:b/>
          <w:noProof/>
          <w:sz w:val="32"/>
          <w:szCs w:val="32"/>
          <w:lang w:val="en-US"/>
        </w:rPr>
        <w:drawing>
          <wp:anchor distT="0" distB="0" distL="114300" distR="114300" simplePos="0" relativeHeight="251659264" behindDoc="1" locked="0" layoutInCell="1" allowOverlap="1">
            <wp:simplePos x="0" y="0"/>
            <wp:positionH relativeFrom="column">
              <wp:posOffset>1076325</wp:posOffset>
            </wp:positionH>
            <wp:positionV relativeFrom="paragraph">
              <wp:posOffset>588645</wp:posOffset>
            </wp:positionV>
            <wp:extent cx="3295650" cy="3438525"/>
            <wp:effectExtent l="19050" t="0" r="0" b="0"/>
            <wp:wrapTight wrapText="bothSides">
              <wp:wrapPolygon edited="0">
                <wp:start x="-125" y="0"/>
                <wp:lineTo x="-125" y="21540"/>
                <wp:lineTo x="21600" y="21540"/>
                <wp:lineTo x="21600" y="0"/>
                <wp:lineTo x="-125" y="0"/>
              </wp:wrapPolygon>
            </wp:wrapTight>
            <wp:docPr id="39" name="Picture 1" descr="C:\Users\Deepak\Downloa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ak\Downloads\1.gif"/>
                    <pic:cNvPicPr>
                      <a:picLocks noChangeAspect="1" noChangeArrowheads="1"/>
                    </pic:cNvPicPr>
                  </pic:nvPicPr>
                  <pic:blipFill>
                    <a:blip r:embed="rId5"/>
                    <a:srcRect/>
                    <a:stretch>
                      <a:fillRect/>
                    </a:stretch>
                  </pic:blipFill>
                  <pic:spPr bwMode="auto">
                    <a:xfrm>
                      <a:off x="0" y="0"/>
                      <a:ext cx="3295650" cy="3438525"/>
                    </a:xfrm>
                    <a:prstGeom prst="rect">
                      <a:avLst/>
                    </a:prstGeom>
                    <a:noFill/>
                    <a:ln w="9525">
                      <a:noFill/>
                      <a:miter lim="800000"/>
                      <a:headEnd/>
                      <a:tailEnd/>
                    </a:ln>
                  </pic:spPr>
                </pic:pic>
              </a:graphicData>
            </a:graphic>
          </wp:anchor>
        </w:drawing>
      </w:r>
      <w:r w:rsidRPr="00B05136">
        <w:rPr>
          <w:rFonts w:ascii="Times New Roman" w:hAnsi="Times New Roman" w:cs="Times New Roman"/>
          <w:b/>
          <w:sz w:val="32"/>
          <w:szCs w:val="32"/>
        </w:rPr>
        <w:t>Submitted for the requirement of award of Bachelor’s Degree in Electrical Engineering</w:t>
      </w:r>
    </w:p>
    <w:p w:rsidR="00EF5BF5" w:rsidRPr="00B05136" w:rsidRDefault="00EF5BF5" w:rsidP="00EF5BF5">
      <w:pPr>
        <w:ind w:left="2160" w:firstLine="720"/>
        <w:rPr>
          <w:rFonts w:ascii="Monotype Corsiva" w:hAnsi="Monotype Corsiva" w:cs="Times New Roman"/>
          <w:b/>
          <w:sz w:val="36"/>
        </w:rPr>
      </w:pPr>
    </w:p>
    <w:p w:rsidR="00EF5BF5" w:rsidRPr="00B05136" w:rsidRDefault="00EF5BF5" w:rsidP="00EF5BF5">
      <w:pPr>
        <w:ind w:left="2160" w:firstLine="720"/>
        <w:rPr>
          <w:rFonts w:ascii="Monotype Corsiva" w:hAnsi="Monotype Corsiva" w:cs="Times New Roman"/>
          <w:b/>
          <w:sz w:val="36"/>
        </w:rPr>
      </w:pPr>
    </w:p>
    <w:p w:rsidR="00EF5BF5" w:rsidRPr="00B05136" w:rsidRDefault="00EF5BF5" w:rsidP="00EF5BF5">
      <w:pPr>
        <w:ind w:left="2160" w:firstLine="720"/>
        <w:rPr>
          <w:rFonts w:ascii="Monotype Corsiva" w:hAnsi="Monotype Corsiva" w:cs="Times New Roman"/>
          <w:b/>
          <w:sz w:val="36"/>
        </w:rPr>
      </w:pPr>
    </w:p>
    <w:p w:rsidR="00EF5BF5" w:rsidRPr="00B05136" w:rsidRDefault="00EF5BF5" w:rsidP="00EF5BF5">
      <w:pPr>
        <w:ind w:left="2160" w:firstLine="720"/>
        <w:rPr>
          <w:rFonts w:ascii="Monotype Corsiva" w:hAnsi="Monotype Corsiva" w:cs="Times New Roman"/>
          <w:b/>
          <w:sz w:val="36"/>
        </w:rPr>
      </w:pPr>
    </w:p>
    <w:p w:rsidR="00EF5BF5" w:rsidRPr="00B05136" w:rsidRDefault="00EF5BF5" w:rsidP="00EF5BF5">
      <w:pPr>
        <w:ind w:left="2160" w:firstLine="720"/>
        <w:rPr>
          <w:rFonts w:ascii="Monotype Corsiva" w:hAnsi="Monotype Corsiva" w:cs="Times New Roman"/>
          <w:b/>
          <w:sz w:val="36"/>
        </w:rPr>
      </w:pPr>
    </w:p>
    <w:p w:rsidR="00EF5BF5" w:rsidRPr="00B05136" w:rsidRDefault="00EF5BF5" w:rsidP="00EF5BF5">
      <w:pPr>
        <w:ind w:left="2160" w:firstLine="720"/>
        <w:rPr>
          <w:rFonts w:ascii="Monotype Corsiva" w:hAnsi="Monotype Corsiva" w:cs="Times New Roman"/>
          <w:b/>
          <w:sz w:val="36"/>
        </w:rPr>
      </w:pPr>
    </w:p>
    <w:p w:rsidR="00EF5BF5" w:rsidRPr="00B05136" w:rsidRDefault="00EF5BF5" w:rsidP="00EF5BF5">
      <w:pPr>
        <w:ind w:left="2160" w:firstLine="720"/>
        <w:rPr>
          <w:rFonts w:ascii="Monotype Corsiva" w:hAnsi="Monotype Corsiva" w:cs="Times New Roman"/>
          <w:b/>
          <w:sz w:val="36"/>
        </w:rPr>
      </w:pPr>
    </w:p>
    <w:p w:rsidR="003566F4" w:rsidRPr="00B05136" w:rsidRDefault="00EF5BF5" w:rsidP="00EF5BF5">
      <w:pPr>
        <w:rPr>
          <w:rFonts w:ascii="Monotype Corsiva" w:hAnsi="Monotype Corsiva" w:cs="Times New Roman"/>
          <w:b/>
          <w:sz w:val="36"/>
        </w:rPr>
      </w:pPr>
      <w:r w:rsidRPr="00B05136">
        <w:rPr>
          <w:rFonts w:ascii="Monotype Corsiva" w:hAnsi="Monotype Corsiva" w:cs="Times New Roman"/>
          <w:b/>
          <w:sz w:val="36"/>
        </w:rPr>
        <w:t xml:space="preserve">                                                            </w:t>
      </w:r>
    </w:p>
    <w:p w:rsidR="00EF5BF5" w:rsidRPr="00B05136" w:rsidRDefault="003566F4" w:rsidP="00EF5BF5">
      <w:pPr>
        <w:rPr>
          <w:rFonts w:ascii="Agency FB" w:hAnsi="Agency FB" w:cs="Times New Roman"/>
          <w:b/>
          <w:sz w:val="36"/>
        </w:rPr>
      </w:pPr>
      <w:r w:rsidRPr="00B05136">
        <w:rPr>
          <w:rFonts w:ascii="Agency FB" w:hAnsi="Agency FB" w:cs="Times New Roman"/>
          <w:b/>
          <w:sz w:val="36"/>
        </w:rPr>
        <w:t xml:space="preserve">                                                            </w:t>
      </w:r>
      <w:r w:rsidR="00EF5BF5" w:rsidRPr="00B05136">
        <w:rPr>
          <w:rFonts w:ascii="Agency FB" w:hAnsi="Agency FB" w:cs="Times New Roman"/>
          <w:b/>
          <w:sz w:val="36"/>
        </w:rPr>
        <w:t xml:space="preserve"> Submitted by:-</w:t>
      </w:r>
    </w:p>
    <w:p w:rsidR="00EF5BF5" w:rsidRPr="00B05136" w:rsidRDefault="00EF5BF5" w:rsidP="00EF5BF5">
      <w:pPr>
        <w:spacing w:after="0"/>
        <w:rPr>
          <w:rFonts w:ascii="Times New Roman" w:hAnsi="Times New Roman" w:cs="Times New Roman"/>
          <w:b/>
          <w:sz w:val="36"/>
        </w:rPr>
      </w:pPr>
      <w:r w:rsidRPr="00B05136">
        <w:rPr>
          <w:rFonts w:ascii="Times New Roman" w:hAnsi="Times New Roman" w:cs="Times New Roman"/>
          <w:b/>
          <w:sz w:val="36"/>
        </w:rPr>
        <w:t xml:space="preserve">                                                      Mr. PRIYABRATA SAHOO  </w:t>
      </w:r>
    </w:p>
    <w:p w:rsidR="00EF5BF5" w:rsidRPr="00B05136" w:rsidRDefault="00EF5BF5" w:rsidP="00EF5BF5">
      <w:pPr>
        <w:spacing w:after="0"/>
        <w:rPr>
          <w:rFonts w:ascii="Times New Roman" w:hAnsi="Times New Roman" w:cs="Times New Roman"/>
          <w:b/>
          <w:sz w:val="36"/>
        </w:rPr>
      </w:pPr>
      <w:r w:rsidRPr="00B05136">
        <w:rPr>
          <w:rFonts w:ascii="Times New Roman" w:hAnsi="Times New Roman" w:cs="Times New Roman"/>
          <w:b/>
          <w:sz w:val="36"/>
        </w:rPr>
        <w:t xml:space="preserve">                                                      </w:t>
      </w:r>
      <w:proofErr w:type="gramStart"/>
      <w:r w:rsidRPr="00B05136">
        <w:rPr>
          <w:rFonts w:ascii="Times New Roman" w:hAnsi="Times New Roman" w:cs="Times New Roman"/>
          <w:b/>
          <w:sz w:val="36"/>
        </w:rPr>
        <w:t>Electrical  Engineering</w:t>
      </w:r>
      <w:proofErr w:type="gramEnd"/>
    </w:p>
    <w:p w:rsidR="00EF5BF5" w:rsidRPr="00B05136" w:rsidRDefault="00EF5BF5" w:rsidP="00EF5BF5">
      <w:pPr>
        <w:spacing w:after="0"/>
        <w:rPr>
          <w:rFonts w:ascii="Times New Roman" w:hAnsi="Times New Roman" w:cs="Times New Roman"/>
          <w:b/>
          <w:sz w:val="36"/>
        </w:rPr>
      </w:pPr>
      <w:r w:rsidRPr="00B05136">
        <w:rPr>
          <w:rFonts w:ascii="Times New Roman" w:hAnsi="Times New Roman" w:cs="Times New Roman"/>
          <w:b/>
          <w:sz w:val="36"/>
        </w:rPr>
        <w:t xml:space="preserve">                                                      Roll No.-26231</w:t>
      </w:r>
    </w:p>
    <w:p w:rsidR="00EF5BF5" w:rsidRPr="00B05136" w:rsidRDefault="00EF5BF5" w:rsidP="00EF5BF5">
      <w:pPr>
        <w:spacing w:after="0"/>
        <w:ind w:left="720"/>
        <w:jc w:val="center"/>
        <w:rPr>
          <w:rFonts w:ascii="Times New Roman" w:hAnsi="Times New Roman" w:cs="Times New Roman"/>
          <w:b/>
          <w:sz w:val="36"/>
        </w:rPr>
      </w:pPr>
      <w:r w:rsidRPr="00B05136">
        <w:rPr>
          <w:rFonts w:ascii="Times New Roman" w:hAnsi="Times New Roman" w:cs="Times New Roman"/>
          <w:b/>
          <w:sz w:val="36"/>
        </w:rPr>
        <w:t xml:space="preserve">     </w:t>
      </w:r>
      <w:r w:rsidRPr="00B05136">
        <w:rPr>
          <w:rFonts w:ascii="Times New Roman" w:hAnsi="Times New Roman" w:cs="Times New Roman"/>
          <w:b/>
          <w:sz w:val="36"/>
        </w:rPr>
        <w:tab/>
      </w:r>
      <w:r w:rsidRPr="00B05136">
        <w:rPr>
          <w:rFonts w:ascii="Times New Roman" w:hAnsi="Times New Roman" w:cs="Times New Roman"/>
          <w:b/>
          <w:sz w:val="36"/>
        </w:rPr>
        <w:tab/>
      </w:r>
      <w:r w:rsidRPr="00B05136">
        <w:rPr>
          <w:rFonts w:ascii="Times New Roman" w:hAnsi="Times New Roman" w:cs="Times New Roman"/>
          <w:b/>
          <w:sz w:val="36"/>
        </w:rPr>
        <w:tab/>
      </w:r>
      <w:r w:rsidRPr="00B05136">
        <w:rPr>
          <w:rFonts w:ascii="Times New Roman" w:hAnsi="Times New Roman" w:cs="Times New Roman"/>
          <w:b/>
          <w:sz w:val="36"/>
        </w:rPr>
        <w:tab/>
      </w:r>
      <w:proofErr w:type="spellStart"/>
      <w:r w:rsidRPr="00B05136">
        <w:rPr>
          <w:rFonts w:ascii="Times New Roman" w:hAnsi="Times New Roman" w:cs="Times New Roman"/>
          <w:b/>
          <w:sz w:val="36"/>
        </w:rPr>
        <w:t>Regn</w:t>
      </w:r>
      <w:proofErr w:type="spellEnd"/>
      <w:r w:rsidRPr="00B05136">
        <w:rPr>
          <w:rFonts w:ascii="Times New Roman" w:hAnsi="Times New Roman" w:cs="Times New Roman"/>
          <w:b/>
          <w:sz w:val="36"/>
        </w:rPr>
        <w:t xml:space="preserve"> No.-0701105103</w:t>
      </w:r>
    </w:p>
    <w:p w:rsidR="00EF5BF5" w:rsidRPr="00B05136" w:rsidRDefault="00EF5BF5" w:rsidP="00EF5BF5">
      <w:pPr>
        <w:spacing w:after="0"/>
        <w:jc w:val="center"/>
        <w:rPr>
          <w:rFonts w:ascii="Times New Roman" w:hAnsi="Times New Roman" w:cs="Times New Roman"/>
          <w:b/>
          <w:sz w:val="36"/>
        </w:rPr>
      </w:pPr>
      <w:r w:rsidRPr="00B05136">
        <w:rPr>
          <w:rFonts w:ascii="Times New Roman" w:hAnsi="Times New Roman" w:cs="Times New Roman"/>
          <w:b/>
          <w:sz w:val="36"/>
        </w:rPr>
        <w:t xml:space="preserve">         </w:t>
      </w:r>
      <w:r w:rsidRPr="00B05136">
        <w:rPr>
          <w:rFonts w:ascii="Times New Roman" w:hAnsi="Times New Roman" w:cs="Times New Roman"/>
          <w:b/>
          <w:sz w:val="36"/>
        </w:rPr>
        <w:tab/>
      </w:r>
      <w:r w:rsidRPr="00B05136">
        <w:rPr>
          <w:rFonts w:ascii="Times New Roman" w:hAnsi="Times New Roman" w:cs="Times New Roman"/>
          <w:b/>
          <w:sz w:val="36"/>
        </w:rPr>
        <w:tab/>
      </w:r>
      <w:r w:rsidRPr="00B05136">
        <w:rPr>
          <w:rFonts w:ascii="Times New Roman" w:hAnsi="Times New Roman" w:cs="Times New Roman"/>
          <w:b/>
          <w:sz w:val="36"/>
        </w:rPr>
        <w:tab/>
        <w:t xml:space="preserve">             7</w:t>
      </w:r>
      <w:r w:rsidRPr="00B05136">
        <w:rPr>
          <w:rFonts w:ascii="Times New Roman" w:hAnsi="Times New Roman" w:cs="Times New Roman"/>
          <w:b/>
          <w:sz w:val="36"/>
          <w:vertAlign w:val="superscript"/>
        </w:rPr>
        <w:t xml:space="preserve">TH </w:t>
      </w:r>
      <w:r w:rsidRPr="00B05136">
        <w:rPr>
          <w:rFonts w:ascii="Times New Roman" w:hAnsi="Times New Roman" w:cs="Times New Roman"/>
          <w:b/>
          <w:sz w:val="36"/>
        </w:rPr>
        <w:t>SEMESTER</w:t>
      </w:r>
      <w:proofErr w:type="gramStart"/>
      <w:r w:rsidRPr="00B05136">
        <w:rPr>
          <w:rFonts w:ascii="Times New Roman" w:hAnsi="Times New Roman" w:cs="Times New Roman"/>
          <w:b/>
          <w:sz w:val="36"/>
        </w:rPr>
        <w:t>,B.TECH</w:t>
      </w:r>
      <w:proofErr w:type="gramEnd"/>
    </w:p>
    <w:p w:rsidR="00EF5BF5" w:rsidRPr="00B05136" w:rsidRDefault="003566F4" w:rsidP="003566F4">
      <w:pPr>
        <w:spacing w:after="0"/>
        <w:rPr>
          <w:rFonts w:ascii="Algerian" w:hAnsi="Algerian" w:cs="Times New Roman"/>
          <w:b/>
          <w:sz w:val="32"/>
          <w:szCs w:val="32"/>
        </w:rPr>
      </w:pPr>
      <w:r w:rsidRPr="00B05136">
        <w:rPr>
          <w:rFonts w:ascii="Times New Roman" w:hAnsi="Times New Roman" w:cs="Times New Roman"/>
          <w:b/>
          <w:sz w:val="28"/>
        </w:rPr>
        <w:t xml:space="preserve">                                       </w:t>
      </w:r>
      <w:r w:rsidR="00EF5BF5" w:rsidRPr="00B05136">
        <w:rPr>
          <w:rFonts w:ascii="Algerian" w:hAnsi="Algerian" w:cs="Times New Roman"/>
          <w:b/>
          <w:sz w:val="32"/>
          <w:szCs w:val="32"/>
        </w:rPr>
        <w:t xml:space="preserve">Under </w:t>
      </w:r>
      <w:proofErr w:type="gramStart"/>
      <w:r w:rsidR="00EF5BF5" w:rsidRPr="00B05136">
        <w:rPr>
          <w:rFonts w:ascii="Algerian" w:hAnsi="Algerian" w:cs="Times New Roman"/>
          <w:b/>
          <w:sz w:val="32"/>
          <w:szCs w:val="32"/>
        </w:rPr>
        <w:t>the  guidance</w:t>
      </w:r>
      <w:proofErr w:type="gramEnd"/>
      <w:r w:rsidR="00EF5BF5" w:rsidRPr="00B05136">
        <w:rPr>
          <w:rFonts w:ascii="Algerian" w:hAnsi="Algerian" w:cs="Times New Roman"/>
          <w:b/>
          <w:sz w:val="32"/>
          <w:szCs w:val="32"/>
        </w:rPr>
        <w:t xml:space="preserve"> of :</w:t>
      </w:r>
    </w:p>
    <w:p w:rsidR="00EF5BF5" w:rsidRPr="00B05136" w:rsidRDefault="00EF5BF5" w:rsidP="00EF5BF5">
      <w:pPr>
        <w:spacing w:after="0"/>
        <w:jc w:val="center"/>
        <w:rPr>
          <w:rFonts w:ascii="Times New Roman" w:hAnsi="Times New Roman" w:cs="Times New Roman"/>
          <w:b/>
          <w:sz w:val="36"/>
        </w:rPr>
      </w:pPr>
      <w:r w:rsidRPr="00B05136">
        <w:rPr>
          <w:rFonts w:ascii="Times New Roman" w:hAnsi="Times New Roman" w:cs="Times New Roman"/>
          <w:b/>
          <w:sz w:val="36"/>
        </w:rPr>
        <w:t xml:space="preserve">Prof. </w:t>
      </w:r>
      <w:proofErr w:type="spellStart"/>
      <w:r w:rsidRPr="00B05136">
        <w:rPr>
          <w:rFonts w:ascii="Times New Roman" w:hAnsi="Times New Roman" w:cs="Times New Roman"/>
          <w:b/>
          <w:sz w:val="36"/>
        </w:rPr>
        <w:t>Pravat</w:t>
      </w:r>
      <w:proofErr w:type="spellEnd"/>
      <w:r w:rsidRPr="00B05136">
        <w:rPr>
          <w:rFonts w:ascii="Times New Roman" w:hAnsi="Times New Roman" w:cs="Times New Roman"/>
          <w:b/>
          <w:sz w:val="36"/>
        </w:rPr>
        <w:t xml:space="preserve"> K</w:t>
      </w:r>
      <w:r w:rsidR="003566F4" w:rsidRPr="00B05136">
        <w:rPr>
          <w:rFonts w:ascii="Times New Roman" w:hAnsi="Times New Roman" w:cs="Times New Roman"/>
          <w:b/>
          <w:sz w:val="36"/>
        </w:rPr>
        <w:t>u. Ray</w:t>
      </w:r>
    </w:p>
    <w:p w:rsidR="00EF5BF5" w:rsidRPr="00B05136" w:rsidRDefault="0042111E" w:rsidP="003566F4">
      <w:pPr>
        <w:spacing w:after="0"/>
        <w:jc w:val="center"/>
        <w:rPr>
          <w:rFonts w:ascii="Times New Roman" w:hAnsi="Times New Roman" w:cs="Times New Roman"/>
          <w:b/>
          <w:sz w:val="24"/>
        </w:rPr>
      </w:pPr>
      <w:r w:rsidRPr="00B05136">
        <w:rPr>
          <w:rFonts w:ascii="Times New Roman" w:hAnsi="Times New Roman" w:cs="Times New Roman"/>
          <w:b/>
          <w:sz w:val="24"/>
        </w:rPr>
        <w:t>Professor,</w:t>
      </w:r>
      <w:r w:rsidR="003566F4" w:rsidRPr="00B05136">
        <w:rPr>
          <w:rFonts w:ascii="Times New Roman" w:hAnsi="Times New Roman" w:cs="Times New Roman"/>
          <w:b/>
          <w:sz w:val="24"/>
        </w:rPr>
        <w:t xml:space="preserve"> </w:t>
      </w:r>
      <w:r w:rsidR="00EF5BF5" w:rsidRPr="00B05136">
        <w:rPr>
          <w:rFonts w:ascii="Times New Roman" w:hAnsi="Times New Roman" w:cs="Times New Roman"/>
          <w:b/>
          <w:sz w:val="24"/>
        </w:rPr>
        <w:t>Department of Electrical Engineering,</w:t>
      </w:r>
    </w:p>
    <w:p w:rsidR="00EF5BF5" w:rsidRPr="00B05136" w:rsidRDefault="00EF5BF5" w:rsidP="00EF5BF5">
      <w:pPr>
        <w:spacing w:after="0"/>
        <w:jc w:val="center"/>
        <w:rPr>
          <w:rFonts w:ascii="Times New Roman" w:hAnsi="Times New Roman" w:cs="Times New Roman"/>
          <w:b/>
          <w:sz w:val="24"/>
        </w:rPr>
      </w:pPr>
      <w:r w:rsidRPr="00B05136">
        <w:rPr>
          <w:rFonts w:ascii="Times New Roman" w:hAnsi="Times New Roman" w:cs="Times New Roman"/>
          <w:b/>
          <w:sz w:val="24"/>
        </w:rPr>
        <w:t>INDIRA GANDHI INSTITUTE OF TECHNOLOGY, SARANG</w:t>
      </w:r>
    </w:p>
    <w:p w:rsidR="00EF5BF5" w:rsidRPr="00B05136" w:rsidRDefault="00EF5BF5" w:rsidP="00EF5BF5">
      <w:pPr>
        <w:spacing w:after="0"/>
        <w:jc w:val="center"/>
        <w:rPr>
          <w:b/>
          <w:sz w:val="24"/>
        </w:rPr>
      </w:pPr>
      <w:r w:rsidRPr="00B05136">
        <w:rPr>
          <w:b/>
          <w:sz w:val="24"/>
        </w:rPr>
        <w:t>DHENKANAL</w:t>
      </w:r>
      <w:proofErr w:type="gramStart"/>
      <w:r w:rsidRPr="00B05136">
        <w:rPr>
          <w:b/>
          <w:sz w:val="24"/>
        </w:rPr>
        <w:t>,ODISHA</w:t>
      </w:r>
      <w:proofErr w:type="gramEnd"/>
      <w:r w:rsidRPr="00B05136">
        <w:rPr>
          <w:b/>
          <w:sz w:val="24"/>
        </w:rPr>
        <w:t>-759146</w:t>
      </w:r>
    </w:p>
    <w:p w:rsidR="003566F4" w:rsidRPr="00B05136" w:rsidRDefault="003566F4" w:rsidP="003566F4">
      <w:pPr>
        <w:jc w:val="center"/>
        <w:rPr>
          <w:rFonts w:ascii="Times New Roman" w:hAnsi="Times New Roman" w:cs="Times New Roman"/>
          <w:b/>
          <w:sz w:val="40"/>
          <w:u w:val="single"/>
        </w:rPr>
      </w:pPr>
      <w:r w:rsidRPr="00B05136">
        <w:rPr>
          <w:rFonts w:ascii="Times New Roman" w:hAnsi="Times New Roman" w:cs="Times New Roman"/>
          <w:b/>
          <w:sz w:val="40"/>
          <w:u w:val="single"/>
        </w:rPr>
        <w:lastRenderedPageBreak/>
        <w:t>CERTIFICATE</w:t>
      </w:r>
    </w:p>
    <w:p w:rsidR="003566F4" w:rsidRPr="00B05136" w:rsidRDefault="003566F4" w:rsidP="003566F4">
      <w:pPr>
        <w:jc w:val="both"/>
        <w:rPr>
          <w:b/>
          <w:sz w:val="40"/>
        </w:rPr>
      </w:pPr>
      <w:r w:rsidRPr="00B05136">
        <w:rPr>
          <w:b/>
          <w:sz w:val="40"/>
        </w:rPr>
        <w:t xml:space="preserve">This is to certify that Mr. </w:t>
      </w:r>
      <w:proofErr w:type="spellStart"/>
      <w:r w:rsidRPr="00B05136">
        <w:rPr>
          <w:b/>
          <w:sz w:val="40"/>
        </w:rPr>
        <w:t>Priyabrata</w:t>
      </w:r>
      <w:proofErr w:type="spellEnd"/>
      <w:r w:rsidRPr="00B05136">
        <w:rPr>
          <w:b/>
          <w:sz w:val="40"/>
        </w:rPr>
        <w:t xml:space="preserve"> </w:t>
      </w:r>
      <w:proofErr w:type="spellStart"/>
      <w:r w:rsidRPr="00B05136">
        <w:rPr>
          <w:b/>
          <w:sz w:val="40"/>
        </w:rPr>
        <w:t>Sahoo</w:t>
      </w:r>
      <w:proofErr w:type="spellEnd"/>
      <w:r w:rsidRPr="00B05136">
        <w:rPr>
          <w:b/>
          <w:sz w:val="40"/>
        </w:rPr>
        <w:t xml:space="preserve"> of 4</w:t>
      </w:r>
      <w:r w:rsidRPr="00B05136">
        <w:rPr>
          <w:b/>
          <w:sz w:val="40"/>
          <w:vertAlign w:val="superscript"/>
        </w:rPr>
        <w:t>th</w:t>
      </w:r>
      <w:r w:rsidRPr="00B05136">
        <w:rPr>
          <w:b/>
          <w:sz w:val="40"/>
        </w:rPr>
        <w:t xml:space="preserve"> year,7</w:t>
      </w:r>
      <w:r w:rsidRPr="00B05136">
        <w:rPr>
          <w:b/>
          <w:sz w:val="40"/>
          <w:vertAlign w:val="superscript"/>
        </w:rPr>
        <w:t>th</w:t>
      </w:r>
      <w:r w:rsidRPr="00B05136">
        <w:rPr>
          <w:b/>
          <w:sz w:val="40"/>
        </w:rPr>
        <w:t xml:space="preserve"> semester, Bachelor in Technology ,Electrical Engineering, Roll No.-26231,Registration No.-0701105103 has completed the seminar entitled “WIRELESS ELECTRICITY or </w:t>
      </w:r>
      <w:proofErr w:type="spellStart"/>
      <w:r w:rsidRPr="00B05136">
        <w:rPr>
          <w:b/>
          <w:sz w:val="40"/>
        </w:rPr>
        <w:t>WiTricity</w:t>
      </w:r>
      <w:proofErr w:type="spellEnd"/>
      <w:r w:rsidRPr="00B05136">
        <w:rPr>
          <w:b/>
          <w:sz w:val="40"/>
        </w:rPr>
        <w:t xml:space="preserve">” for partial  fulfilment of requirement of </w:t>
      </w:r>
      <w:proofErr w:type="spellStart"/>
      <w:r w:rsidRPr="00B05136">
        <w:rPr>
          <w:b/>
          <w:sz w:val="40"/>
        </w:rPr>
        <w:t>B.Tech</w:t>
      </w:r>
      <w:proofErr w:type="spellEnd"/>
      <w:r w:rsidRPr="00B05136">
        <w:rPr>
          <w:b/>
          <w:sz w:val="40"/>
        </w:rPr>
        <w:t xml:space="preserve"> 4</w:t>
      </w:r>
      <w:r w:rsidRPr="00B05136">
        <w:rPr>
          <w:b/>
          <w:sz w:val="40"/>
          <w:vertAlign w:val="superscript"/>
        </w:rPr>
        <w:t>th</w:t>
      </w:r>
      <w:r w:rsidRPr="00B05136">
        <w:rPr>
          <w:b/>
          <w:sz w:val="40"/>
        </w:rPr>
        <w:t xml:space="preserve"> year 7</w:t>
      </w:r>
      <w:r w:rsidRPr="00B05136">
        <w:rPr>
          <w:b/>
          <w:sz w:val="40"/>
          <w:vertAlign w:val="superscript"/>
        </w:rPr>
        <w:t>th</w:t>
      </w:r>
      <w:r w:rsidRPr="00B05136">
        <w:rPr>
          <w:b/>
          <w:sz w:val="40"/>
        </w:rPr>
        <w:t xml:space="preserve"> semester of BPUT examination, </w:t>
      </w:r>
      <w:proofErr w:type="spellStart"/>
      <w:r w:rsidRPr="00B05136">
        <w:rPr>
          <w:b/>
          <w:sz w:val="40"/>
        </w:rPr>
        <w:t>Odisha</w:t>
      </w:r>
      <w:proofErr w:type="spellEnd"/>
      <w:r w:rsidRPr="00B05136">
        <w:rPr>
          <w:b/>
          <w:sz w:val="40"/>
        </w:rPr>
        <w:t xml:space="preserve"> for the academic year 2010-2011.</w:t>
      </w:r>
    </w:p>
    <w:p w:rsidR="0042111E" w:rsidRPr="00B05136" w:rsidRDefault="0042111E" w:rsidP="003566F4">
      <w:pPr>
        <w:jc w:val="both"/>
        <w:rPr>
          <w:b/>
          <w:sz w:val="32"/>
        </w:rPr>
      </w:pPr>
    </w:p>
    <w:p w:rsidR="003566F4" w:rsidRPr="00B05136" w:rsidRDefault="003566F4" w:rsidP="003566F4">
      <w:pPr>
        <w:jc w:val="both"/>
        <w:rPr>
          <w:b/>
          <w:i/>
          <w:sz w:val="36"/>
          <w:szCs w:val="36"/>
        </w:rPr>
      </w:pPr>
      <w:r w:rsidRPr="00B05136">
        <w:rPr>
          <w:b/>
          <w:sz w:val="36"/>
          <w:szCs w:val="36"/>
        </w:rPr>
        <w:t xml:space="preserve">Name of the guide- </w:t>
      </w:r>
      <w:r w:rsidRPr="00B05136">
        <w:rPr>
          <w:b/>
          <w:i/>
          <w:sz w:val="36"/>
          <w:szCs w:val="36"/>
        </w:rPr>
        <w:t xml:space="preserve">Prof. </w:t>
      </w:r>
      <w:proofErr w:type="spellStart"/>
      <w:r w:rsidRPr="00B05136">
        <w:rPr>
          <w:b/>
          <w:i/>
          <w:sz w:val="36"/>
          <w:szCs w:val="36"/>
        </w:rPr>
        <w:t>Pravat</w:t>
      </w:r>
      <w:proofErr w:type="spellEnd"/>
      <w:r w:rsidRPr="00B05136">
        <w:rPr>
          <w:b/>
          <w:i/>
          <w:sz w:val="36"/>
          <w:szCs w:val="36"/>
        </w:rPr>
        <w:t xml:space="preserve"> </w:t>
      </w:r>
      <w:proofErr w:type="spellStart"/>
      <w:r w:rsidRPr="00B05136">
        <w:rPr>
          <w:b/>
          <w:i/>
          <w:sz w:val="36"/>
          <w:szCs w:val="36"/>
        </w:rPr>
        <w:t>Ku.Ray</w:t>
      </w:r>
      <w:proofErr w:type="spellEnd"/>
    </w:p>
    <w:p w:rsidR="003566F4" w:rsidRPr="00B05136" w:rsidRDefault="003566F4" w:rsidP="003566F4">
      <w:pPr>
        <w:jc w:val="both"/>
        <w:rPr>
          <w:b/>
          <w:sz w:val="36"/>
          <w:szCs w:val="36"/>
        </w:rPr>
      </w:pPr>
      <w:r w:rsidRPr="00B05136">
        <w:rPr>
          <w:b/>
          <w:sz w:val="36"/>
          <w:szCs w:val="36"/>
        </w:rPr>
        <w:t>Signature of guide:</w:t>
      </w:r>
    </w:p>
    <w:p w:rsidR="003566F4" w:rsidRPr="00B05136" w:rsidRDefault="003566F4" w:rsidP="003566F4">
      <w:pPr>
        <w:jc w:val="both"/>
        <w:rPr>
          <w:b/>
          <w:sz w:val="36"/>
          <w:szCs w:val="36"/>
        </w:rPr>
      </w:pPr>
      <w:r w:rsidRPr="00B05136">
        <w:rPr>
          <w:b/>
          <w:sz w:val="36"/>
          <w:szCs w:val="36"/>
        </w:rPr>
        <w:t>Date:</w:t>
      </w:r>
    </w:p>
    <w:p w:rsidR="003566F4" w:rsidRPr="00B05136" w:rsidRDefault="003566F4" w:rsidP="003566F4">
      <w:pPr>
        <w:jc w:val="both"/>
        <w:rPr>
          <w:b/>
          <w:sz w:val="40"/>
        </w:rPr>
      </w:pPr>
    </w:p>
    <w:p w:rsidR="003566F4" w:rsidRPr="00B05136" w:rsidRDefault="003566F4" w:rsidP="003566F4">
      <w:pPr>
        <w:jc w:val="both"/>
        <w:rPr>
          <w:b/>
          <w:sz w:val="40"/>
        </w:rPr>
      </w:pPr>
    </w:p>
    <w:p w:rsidR="003566F4" w:rsidRPr="00B05136" w:rsidRDefault="003566F4" w:rsidP="003566F4">
      <w:pPr>
        <w:jc w:val="both"/>
        <w:rPr>
          <w:b/>
          <w:sz w:val="36"/>
          <w:szCs w:val="36"/>
        </w:rPr>
      </w:pPr>
      <w:r w:rsidRPr="00B05136">
        <w:rPr>
          <w:b/>
          <w:sz w:val="36"/>
          <w:szCs w:val="36"/>
        </w:rPr>
        <w:t>Signature:</w:t>
      </w:r>
    </w:p>
    <w:p w:rsidR="003566F4" w:rsidRPr="00B05136" w:rsidRDefault="003566F4" w:rsidP="003566F4">
      <w:pPr>
        <w:jc w:val="both"/>
        <w:rPr>
          <w:b/>
          <w:sz w:val="36"/>
          <w:szCs w:val="36"/>
        </w:rPr>
      </w:pPr>
      <w:r w:rsidRPr="00B05136">
        <w:rPr>
          <w:b/>
          <w:sz w:val="36"/>
          <w:szCs w:val="36"/>
        </w:rPr>
        <w:t>Head of the Department</w:t>
      </w:r>
    </w:p>
    <w:p w:rsidR="003566F4" w:rsidRPr="00B05136" w:rsidRDefault="003566F4" w:rsidP="003566F4">
      <w:pPr>
        <w:jc w:val="both"/>
        <w:rPr>
          <w:b/>
          <w:i/>
          <w:sz w:val="36"/>
          <w:szCs w:val="36"/>
        </w:rPr>
      </w:pPr>
      <w:r w:rsidRPr="00B05136">
        <w:rPr>
          <w:b/>
          <w:i/>
          <w:sz w:val="36"/>
          <w:szCs w:val="36"/>
        </w:rPr>
        <w:t xml:space="preserve">Prof. (Dr.) </w:t>
      </w:r>
      <w:proofErr w:type="spellStart"/>
      <w:r w:rsidRPr="00B05136">
        <w:rPr>
          <w:b/>
          <w:i/>
          <w:sz w:val="36"/>
          <w:szCs w:val="36"/>
        </w:rPr>
        <w:t>Bibhu</w:t>
      </w:r>
      <w:proofErr w:type="spellEnd"/>
      <w:r w:rsidRPr="00B05136">
        <w:rPr>
          <w:b/>
          <w:i/>
          <w:sz w:val="36"/>
          <w:szCs w:val="36"/>
        </w:rPr>
        <w:t xml:space="preserve"> Prasad </w:t>
      </w:r>
      <w:proofErr w:type="spellStart"/>
      <w:r w:rsidRPr="00B05136">
        <w:rPr>
          <w:b/>
          <w:i/>
          <w:sz w:val="36"/>
          <w:szCs w:val="36"/>
        </w:rPr>
        <w:t>Panigrahi</w:t>
      </w:r>
      <w:proofErr w:type="spellEnd"/>
    </w:p>
    <w:p w:rsidR="003566F4" w:rsidRPr="00B05136" w:rsidRDefault="003566F4" w:rsidP="003566F4">
      <w:pPr>
        <w:jc w:val="both"/>
        <w:rPr>
          <w:b/>
          <w:sz w:val="36"/>
          <w:szCs w:val="36"/>
        </w:rPr>
      </w:pPr>
      <w:r w:rsidRPr="00B05136">
        <w:rPr>
          <w:b/>
          <w:sz w:val="36"/>
          <w:szCs w:val="36"/>
        </w:rPr>
        <w:t>Date-</w:t>
      </w:r>
    </w:p>
    <w:p w:rsidR="003566F4" w:rsidRPr="00B05136" w:rsidRDefault="003566F4" w:rsidP="003566F4">
      <w:pPr>
        <w:jc w:val="both"/>
        <w:rPr>
          <w:b/>
          <w:sz w:val="32"/>
        </w:rPr>
      </w:pPr>
    </w:p>
    <w:p w:rsidR="003566F4" w:rsidRPr="00B05136" w:rsidRDefault="003566F4" w:rsidP="003566F4">
      <w:pPr>
        <w:jc w:val="both"/>
        <w:rPr>
          <w:b/>
        </w:rPr>
      </w:pPr>
    </w:p>
    <w:p w:rsidR="003566F4" w:rsidRPr="00B05136" w:rsidRDefault="003566F4" w:rsidP="003566F4">
      <w:pPr>
        <w:jc w:val="both"/>
        <w:rPr>
          <w:b/>
        </w:rPr>
      </w:pPr>
    </w:p>
    <w:p w:rsidR="0042111E" w:rsidRPr="00B05136" w:rsidRDefault="0042111E" w:rsidP="0042111E">
      <w:pPr>
        <w:jc w:val="center"/>
        <w:rPr>
          <w:rFonts w:ascii="Times New Roman" w:hAnsi="Times New Roman" w:cs="Times New Roman"/>
          <w:b/>
          <w:sz w:val="40"/>
          <w:szCs w:val="40"/>
          <w:u w:val="single"/>
        </w:rPr>
      </w:pPr>
      <w:r w:rsidRPr="00B05136">
        <w:rPr>
          <w:rFonts w:ascii="Times New Roman" w:hAnsi="Times New Roman" w:cs="Times New Roman"/>
          <w:b/>
          <w:sz w:val="40"/>
          <w:szCs w:val="40"/>
          <w:u w:val="single"/>
        </w:rPr>
        <w:t>ACKNOWLEDGEMENT</w:t>
      </w:r>
    </w:p>
    <w:p w:rsidR="0042111E" w:rsidRPr="00B05136" w:rsidRDefault="0042111E" w:rsidP="0042111E">
      <w:pPr>
        <w:jc w:val="both"/>
        <w:rPr>
          <w:b/>
          <w:sz w:val="40"/>
          <w:szCs w:val="40"/>
        </w:rPr>
      </w:pPr>
      <w:r w:rsidRPr="00B05136">
        <w:rPr>
          <w:b/>
          <w:sz w:val="40"/>
          <w:szCs w:val="40"/>
        </w:rPr>
        <w:t>I express my sincere gratitude to my concerned teacher and guide</w:t>
      </w:r>
      <w:r w:rsidRPr="00B05136">
        <w:rPr>
          <w:b/>
          <w:i/>
          <w:sz w:val="40"/>
          <w:szCs w:val="40"/>
        </w:rPr>
        <w:t xml:space="preserve"> Prof. </w:t>
      </w:r>
      <w:proofErr w:type="spellStart"/>
      <w:r w:rsidRPr="00B05136">
        <w:rPr>
          <w:b/>
          <w:i/>
          <w:sz w:val="40"/>
          <w:szCs w:val="40"/>
        </w:rPr>
        <w:t>Pravat</w:t>
      </w:r>
      <w:proofErr w:type="spellEnd"/>
      <w:r w:rsidRPr="00B05136">
        <w:rPr>
          <w:b/>
          <w:i/>
          <w:sz w:val="40"/>
          <w:szCs w:val="40"/>
        </w:rPr>
        <w:t xml:space="preserve"> Ku. Ray,</w:t>
      </w:r>
      <w:r w:rsidRPr="00B05136">
        <w:rPr>
          <w:b/>
          <w:sz w:val="40"/>
          <w:szCs w:val="40"/>
        </w:rPr>
        <w:t xml:space="preserve"> Professor, Department of Electrical Engineering, for his valuable and inspiring guidance towards the progress on the topic  “WIRELESS ELECTRICITY or </w:t>
      </w:r>
      <w:proofErr w:type="spellStart"/>
      <w:r w:rsidRPr="00B05136">
        <w:rPr>
          <w:b/>
          <w:sz w:val="40"/>
          <w:szCs w:val="40"/>
        </w:rPr>
        <w:t>WiTricity</w:t>
      </w:r>
      <w:proofErr w:type="spellEnd"/>
      <w:r w:rsidRPr="00B05136">
        <w:rPr>
          <w:b/>
          <w:sz w:val="40"/>
          <w:szCs w:val="40"/>
        </w:rPr>
        <w:t>” and providing valuable information for the development of my report.</w:t>
      </w:r>
    </w:p>
    <w:p w:rsidR="0042111E" w:rsidRPr="00B05136" w:rsidRDefault="0042111E" w:rsidP="0042111E">
      <w:pPr>
        <w:jc w:val="both"/>
        <w:rPr>
          <w:b/>
          <w:sz w:val="40"/>
          <w:szCs w:val="40"/>
        </w:rPr>
      </w:pPr>
      <w:r w:rsidRPr="00B05136">
        <w:rPr>
          <w:b/>
          <w:sz w:val="40"/>
          <w:szCs w:val="40"/>
        </w:rPr>
        <w:t xml:space="preserve">Last but not the least I express my sincere and hearty thanks to all those who have directly or indirectly helped me in completing this seminar presentation and report successfully.  </w:t>
      </w:r>
    </w:p>
    <w:p w:rsidR="0042111E" w:rsidRPr="00B05136" w:rsidRDefault="0042111E" w:rsidP="0042111E">
      <w:pPr>
        <w:jc w:val="both"/>
        <w:rPr>
          <w:b/>
          <w:sz w:val="40"/>
          <w:szCs w:val="40"/>
        </w:rPr>
      </w:pPr>
    </w:p>
    <w:p w:rsidR="0042111E" w:rsidRPr="00B05136" w:rsidRDefault="0042111E" w:rsidP="0042111E">
      <w:pPr>
        <w:jc w:val="both"/>
        <w:rPr>
          <w:b/>
          <w:sz w:val="40"/>
          <w:szCs w:val="40"/>
        </w:rPr>
      </w:pPr>
    </w:p>
    <w:p w:rsidR="0042111E" w:rsidRPr="00B05136" w:rsidRDefault="0042111E" w:rsidP="0042111E">
      <w:pPr>
        <w:jc w:val="both"/>
        <w:rPr>
          <w:b/>
          <w:sz w:val="40"/>
          <w:szCs w:val="40"/>
        </w:rPr>
      </w:pPr>
      <w:r w:rsidRPr="00B05136">
        <w:rPr>
          <w:b/>
          <w:sz w:val="40"/>
          <w:szCs w:val="40"/>
        </w:rPr>
        <w:t xml:space="preserve">Date: </w:t>
      </w:r>
    </w:p>
    <w:p w:rsidR="0042111E" w:rsidRPr="00B05136" w:rsidRDefault="0042111E" w:rsidP="0042111E">
      <w:pPr>
        <w:jc w:val="both"/>
        <w:rPr>
          <w:b/>
          <w:sz w:val="40"/>
          <w:szCs w:val="40"/>
        </w:rPr>
      </w:pPr>
      <w:r w:rsidRPr="00B05136">
        <w:rPr>
          <w:b/>
          <w:sz w:val="40"/>
          <w:szCs w:val="40"/>
        </w:rPr>
        <w:t>Place-IGIT</w:t>
      </w:r>
      <w:proofErr w:type="gramStart"/>
      <w:r w:rsidRPr="00B05136">
        <w:rPr>
          <w:b/>
          <w:sz w:val="40"/>
          <w:szCs w:val="40"/>
        </w:rPr>
        <w:t>,SARANG</w:t>
      </w:r>
      <w:proofErr w:type="gramEnd"/>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rPr>
        <w:tab/>
      </w:r>
      <w:proofErr w:type="spellStart"/>
      <w:r w:rsidRPr="00B05136">
        <w:rPr>
          <w:b/>
          <w:sz w:val="40"/>
          <w:szCs w:val="40"/>
        </w:rPr>
        <w:t>Priyabrata</w:t>
      </w:r>
      <w:proofErr w:type="spellEnd"/>
      <w:r w:rsidRPr="00B05136">
        <w:rPr>
          <w:b/>
          <w:sz w:val="40"/>
          <w:szCs w:val="40"/>
        </w:rPr>
        <w:t xml:space="preserve"> </w:t>
      </w:r>
      <w:proofErr w:type="spellStart"/>
      <w:r w:rsidRPr="00B05136">
        <w:rPr>
          <w:b/>
          <w:sz w:val="40"/>
          <w:szCs w:val="40"/>
        </w:rPr>
        <w:t>Sahoo</w:t>
      </w:r>
      <w:proofErr w:type="spellEnd"/>
    </w:p>
    <w:p w:rsidR="0042111E" w:rsidRPr="00B05136" w:rsidRDefault="0042111E" w:rsidP="0042111E">
      <w:pPr>
        <w:jc w:val="both"/>
        <w:rPr>
          <w:b/>
          <w:sz w:val="40"/>
          <w:szCs w:val="40"/>
          <w:u w:val="single"/>
        </w:rPr>
      </w:pPr>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rPr>
        <w:tab/>
      </w:r>
      <w:r w:rsidRPr="00B05136">
        <w:rPr>
          <w:b/>
          <w:sz w:val="40"/>
          <w:szCs w:val="40"/>
          <w:u w:val="single"/>
        </w:rPr>
        <w:br/>
      </w:r>
    </w:p>
    <w:p w:rsidR="0042111E" w:rsidRPr="00B05136" w:rsidRDefault="0042111E" w:rsidP="0042111E">
      <w:pPr>
        <w:jc w:val="both"/>
        <w:rPr>
          <w:b/>
          <w:sz w:val="40"/>
          <w:szCs w:val="40"/>
          <w:u w:val="single"/>
        </w:rPr>
      </w:pPr>
    </w:p>
    <w:p w:rsidR="0042111E" w:rsidRPr="00B05136" w:rsidRDefault="0042111E" w:rsidP="0042111E">
      <w:pPr>
        <w:jc w:val="both"/>
        <w:rPr>
          <w:b/>
          <w:sz w:val="40"/>
          <w:szCs w:val="40"/>
          <w:u w:val="single"/>
        </w:rPr>
      </w:pPr>
    </w:p>
    <w:p w:rsidR="0042111E" w:rsidRPr="00B05136" w:rsidRDefault="00A45F8A" w:rsidP="0042111E">
      <w:pPr>
        <w:jc w:val="both"/>
        <w:rPr>
          <w:rFonts w:ascii="Algerian" w:hAnsi="Algerian"/>
          <w:b/>
          <w:sz w:val="48"/>
          <w:szCs w:val="48"/>
          <w:u w:val="single"/>
        </w:rPr>
      </w:pPr>
      <w:r w:rsidRPr="00B05136">
        <w:rPr>
          <w:rFonts w:ascii="Algerian" w:hAnsi="Algerian"/>
          <w:b/>
          <w:sz w:val="48"/>
          <w:szCs w:val="48"/>
          <w:u w:val="single"/>
        </w:rPr>
        <w:t xml:space="preserve">                                   CONTENTS</w:t>
      </w:r>
    </w:p>
    <w:p w:rsidR="00D42FCA" w:rsidRPr="00B05136" w:rsidRDefault="00E15EA9" w:rsidP="00E15EA9">
      <w:pPr>
        <w:pStyle w:val="Default"/>
        <w:ind w:right="720"/>
        <w:jc w:val="both"/>
        <w:rPr>
          <w:rFonts w:ascii="Arial Black" w:eastAsia="Arial Unicode MS" w:hAnsi="Arial Black" w:cs="Arial Unicode MS"/>
          <w:b/>
          <w:bCs/>
          <w:sz w:val="28"/>
          <w:szCs w:val="28"/>
          <w:u w:val="single"/>
        </w:rPr>
      </w:pPr>
      <w:proofErr w:type="gramStart"/>
      <w:r w:rsidRPr="00B05136">
        <w:rPr>
          <w:rFonts w:ascii="Arial Black" w:eastAsia="Arial Unicode MS" w:hAnsi="Arial Black" w:cs="Arial Unicode MS"/>
          <w:b/>
          <w:bCs/>
          <w:sz w:val="28"/>
          <w:szCs w:val="28"/>
          <w:u w:val="single"/>
        </w:rPr>
        <w:t>1.</w:t>
      </w:r>
      <w:r w:rsidR="00D42FCA" w:rsidRPr="00B05136">
        <w:rPr>
          <w:rFonts w:ascii="Arial Black" w:eastAsia="Arial Unicode MS" w:hAnsi="Arial Black" w:cs="Arial Unicode MS"/>
          <w:b/>
          <w:bCs/>
          <w:sz w:val="28"/>
          <w:szCs w:val="28"/>
          <w:u w:val="single"/>
        </w:rPr>
        <w:t>INTRODUCTION</w:t>
      </w:r>
      <w:proofErr w:type="gramEnd"/>
      <w:r w:rsidR="00D42FCA" w:rsidRPr="00B05136">
        <w:rPr>
          <w:rFonts w:ascii="Arial Black" w:eastAsia="Arial Unicode MS" w:hAnsi="Arial Black" w:cs="Arial Unicode MS"/>
          <w:b/>
          <w:bCs/>
          <w:sz w:val="28"/>
          <w:szCs w:val="28"/>
          <w:u w:val="single"/>
        </w:rPr>
        <w:t xml:space="preserve"> </w:t>
      </w:r>
    </w:p>
    <w:p w:rsidR="00E15EA9" w:rsidRPr="00B05136" w:rsidRDefault="00E15EA9" w:rsidP="00E15EA9">
      <w:pPr>
        <w:pStyle w:val="Default"/>
        <w:ind w:left="780" w:right="720"/>
        <w:jc w:val="both"/>
        <w:rPr>
          <w:rFonts w:ascii="Arial Black" w:eastAsia="Arial Unicode MS" w:hAnsi="Arial Black" w:cs="Arial Unicode MS"/>
          <w:b/>
          <w:bCs/>
          <w:sz w:val="28"/>
          <w:szCs w:val="28"/>
          <w:u w:val="single"/>
        </w:rPr>
      </w:pPr>
    </w:p>
    <w:p w:rsidR="0042111E" w:rsidRPr="00B05136" w:rsidRDefault="00D42FCA" w:rsidP="00D42FCA">
      <w:pPr>
        <w:pStyle w:val="Default"/>
        <w:ind w:right="720"/>
        <w:jc w:val="both"/>
        <w:rPr>
          <w:rFonts w:ascii="Arial Black" w:eastAsia="Arial Unicode MS" w:hAnsi="Arial Black" w:cs="Arial Unicode MS"/>
          <w:b/>
          <w:sz w:val="28"/>
          <w:szCs w:val="28"/>
        </w:rPr>
      </w:pPr>
      <w:r w:rsidRPr="00B05136">
        <w:rPr>
          <w:rFonts w:ascii="Arial Black" w:eastAsia="Arial Unicode MS" w:hAnsi="Arial Black" w:cs="Arial Unicode MS"/>
          <w:b/>
          <w:sz w:val="28"/>
          <w:szCs w:val="28"/>
        </w:rPr>
        <w:t>2. WHY DO WE GO FOR WIRELESS POWER TRANSMISSION (WPT) SYSTEM</w:t>
      </w:r>
    </w:p>
    <w:p w:rsidR="00D42FCA" w:rsidRPr="00B05136" w:rsidRDefault="00D42FCA" w:rsidP="00D42FCA">
      <w:pPr>
        <w:autoSpaceDE w:val="0"/>
        <w:autoSpaceDN w:val="0"/>
        <w:adjustRightInd w:val="0"/>
        <w:spacing w:after="0" w:line="240" w:lineRule="auto"/>
        <w:jc w:val="both"/>
        <w:rPr>
          <w:rFonts w:ascii="Berlin Sans FB" w:eastAsia="Arial Unicode MS" w:hAnsi="Berlin Sans FB" w:cs="Arial Unicode MS"/>
          <w:b/>
          <w:sz w:val="28"/>
          <w:szCs w:val="24"/>
        </w:rPr>
      </w:pPr>
      <w:r w:rsidRPr="00B05136">
        <w:rPr>
          <w:rFonts w:ascii="Berlin Sans FB" w:eastAsia="Arial Unicode MS" w:hAnsi="Berlin Sans FB" w:cs="Arial Unicode MS"/>
          <w:b/>
          <w:sz w:val="28"/>
          <w:szCs w:val="24"/>
        </w:rPr>
        <w:t xml:space="preserve">               2.1-Losses in the wired system</w:t>
      </w:r>
    </w:p>
    <w:p w:rsidR="00D42FCA" w:rsidRPr="00B05136" w:rsidRDefault="00D42FCA" w:rsidP="00D42FCA">
      <w:pPr>
        <w:autoSpaceDE w:val="0"/>
        <w:autoSpaceDN w:val="0"/>
        <w:adjustRightInd w:val="0"/>
        <w:spacing w:after="0" w:line="240" w:lineRule="auto"/>
        <w:jc w:val="both"/>
        <w:rPr>
          <w:rFonts w:ascii="Berlin Sans FB" w:eastAsia="Arial Unicode MS" w:hAnsi="Berlin Sans FB" w:cs="Arial Unicode MS"/>
          <w:b/>
          <w:sz w:val="28"/>
          <w:szCs w:val="24"/>
        </w:rPr>
      </w:pPr>
      <w:r w:rsidRPr="00B05136">
        <w:rPr>
          <w:rFonts w:ascii="Berlin Sans FB" w:eastAsia="Arial Unicode MS" w:hAnsi="Berlin Sans FB" w:cs="Arial Unicode MS"/>
          <w:b/>
          <w:sz w:val="28"/>
          <w:szCs w:val="24"/>
        </w:rPr>
        <w:t xml:space="preserve">               2.2-Some advantages of WPT</w:t>
      </w:r>
    </w:p>
    <w:p w:rsidR="00E15EA9" w:rsidRPr="00B05136" w:rsidRDefault="00E15EA9" w:rsidP="00D42FCA">
      <w:pPr>
        <w:autoSpaceDE w:val="0"/>
        <w:autoSpaceDN w:val="0"/>
        <w:adjustRightInd w:val="0"/>
        <w:spacing w:after="0" w:line="240" w:lineRule="auto"/>
        <w:jc w:val="both"/>
        <w:rPr>
          <w:rFonts w:ascii="Berlin Sans FB" w:eastAsia="Arial Unicode MS" w:hAnsi="Berlin Sans FB" w:cs="Arial Unicode MS"/>
          <w:b/>
          <w:sz w:val="28"/>
          <w:szCs w:val="24"/>
        </w:rPr>
      </w:pPr>
    </w:p>
    <w:p w:rsidR="00D42FCA" w:rsidRPr="00B05136" w:rsidRDefault="00D42FCA" w:rsidP="00D42FCA">
      <w:pPr>
        <w:autoSpaceDE w:val="0"/>
        <w:autoSpaceDN w:val="0"/>
        <w:adjustRightInd w:val="0"/>
        <w:spacing w:after="0" w:line="240" w:lineRule="auto"/>
        <w:jc w:val="both"/>
        <w:rPr>
          <w:rFonts w:ascii="Arial Black" w:eastAsia="Arial Unicode MS" w:hAnsi="Arial Black" w:cs="Arial Unicode MS"/>
          <w:b/>
          <w:sz w:val="28"/>
          <w:szCs w:val="28"/>
        </w:rPr>
      </w:pPr>
      <w:r w:rsidRPr="00B05136">
        <w:rPr>
          <w:rFonts w:ascii="Arial Black" w:eastAsia="Arial Unicode MS" w:hAnsi="Arial Black" w:cs="Arial Unicode MS"/>
          <w:b/>
          <w:sz w:val="28"/>
          <w:szCs w:val="28"/>
        </w:rPr>
        <w:t>3. HISTORY OF WPT</w:t>
      </w:r>
    </w:p>
    <w:p w:rsidR="00E15EA9" w:rsidRPr="00B05136" w:rsidRDefault="00E15EA9" w:rsidP="00D42FCA">
      <w:pPr>
        <w:autoSpaceDE w:val="0"/>
        <w:autoSpaceDN w:val="0"/>
        <w:adjustRightInd w:val="0"/>
        <w:spacing w:after="0" w:line="240" w:lineRule="auto"/>
        <w:jc w:val="both"/>
        <w:rPr>
          <w:rFonts w:ascii="Arial Black" w:eastAsia="Arial Unicode MS" w:hAnsi="Arial Black" w:cs="Arial Unicode MS"/>
          <w:b/>
          <w:sz w:val="28"/>
          <w:szCs w:val="28"/>
        </w:rPr>
      </w:pPr>
    </w:p>
    <w:p w:rsidR="00D42FCA" w:rsidRPr="00B05136" w:rsidRDefault="00D42FCA" w:rsidP="00D42FCA">
      <w:pPr>
        <w:spacing w:before="100" w:beforeAutospacing="1" w:after="100" w:afterAutospacing="1" w:line="240" w:lineRule="auto"/>
        <w:jc w:val="both"/>
        <w:rPr>
          <w:rFonts w:ascii="Arial Black" w:eastAsia="Arial Unicode MS" w:hAnsi="Arial Black" w:cs="Arial Unicode MS"/>
          <w:b/>
          <w:bCs/>
          <w:sz w:val="28"/>
          <w:szCs w:val="28"/>
        </w:rPr>
      </w:pPr>
      <w:r w:rsidRPr="00B05136">
        <w:rPr>
          <w:rFonts w:ascii="Arial Black" w:eastAsia="Arial Unicode MS" w:hAnsi="Arial Black" w:cs="Arial Unicode MS"/>
          <w:b/>
          <w:bCs/>
          <w:sz w:val="28"/>
          <w:szCs w:val="28"/>
        </w:rPr>
        <w:t>4. THEORIES ON WPT</w:t>
      </w:r>
    </w:p>
    <w:p w:rsidR="00D42FCA" w:rsidRPr="00B05136" w:rsidRDefault="00D42FCA" w:rsidP="00D42FCA">
      <w:pPr>
        <w:spacing w:before="100" w:beforeAutospacing="1" w:after="100" w:afterAutospacing="1" w:line="240" w:lineRule="auto"/>
        <w:jc w:val="both"/>
        <w:rPr>
          <w:rFonts w:ascii="Algerian" w:eastAsia="Times New Roman" w:hAnsi="Algerian" w:cs="Times New Roman"/>
          <w:b/>
          <w:sz w:val="36"/>
          <w:szCs w:val="36"/>
        </w:rPr>
      </w:pPr>
      <w:r w:rsidRPr="00B05136">
        <w:rPr>
          <w:rFonts w:ascii="Algerian" w:eastAsia="Times New Roman" w:hAnsi="Algerian" w:cs="Times New Roman"/>
          <w:b/>
          <w:sz w:val="36"/>
          <w:szCs w:val="36"/>
        </w:rPr>
        <w:t>4.1-Near field theory</w:t>
      </w:r>
    </w:p>
    <w:p w:rsidR="00D42FCA" w:rsidRPr="00B05136" w:rsidRDefault="00D42FCA" w:rsidP="00D42FCA">
      <w:pPr>
        <w:pStyle w:val="NormalWeb"/>
        <w:jc w:val="both"/>
        <w:rPr>
          <w:rFonts w:ascii="Berlin Sans FB" w:eastAsia="Arial Unicode MS" w:hAnsi="Berlin Sans FB" w:cs="Arial Unicode MS"/>
          <w:b/>
          <w:sz w:val="28"/>
          <w:szCs w:val="28"/>
        </w:rPr>
      </w:pPr>
      <w:r w:rsidRPr="00B05136">
        <w:rPr>
          <w:rFonts w:ascii="Berlin Sans FB" w:hAnsi="Berlin Sans FB"/>
          <w:b/>
          <w:sz w:val="28"/>
          <w:szCs w:val="28"/>
        </w:rPr>
        <w:t xml:space="preserve">         </w:t>
      </w:r>
      <w:r w:rsidRPr="00B05136">
        <w:rPr>
          <w:rFonts w:ascii="Berlin Sans FB" w:eastAsia="Arial Unicode MS" w:hAnsi="Berlin Sans FB" w:cs="Arial Unicode MS"/>
          <w:b/>
          <w:sz w:val="28"/>
          <w:szCs w:val="28"/>
        </w:rPr>
        <w:t>4.1.1-Electrical conduction principle</w:t>
      </w:r>
    </w:p>
    <w:p w:rsidR="00727C43" w:rsidRPr="00B05136" w:rsidRDefault="00727C43" w:rsidP="00727C43">
      <w:pPr>
        <w:pStyle w:val="NormalWeb"/>
        <w:jc w:val="both"/>
        <w:rPr>
          <w:rFonts w:ascii="Berlin Sans FB" w:eastAsia="Arial Unicode MS" w:hAnsi="Berlin Sans FB" w:cs="Arial Unicode MS"/>
          <w:b/>
          <w:sz w:val="28"/>
          <w:szCs w:val="28"/>
        </w:rPr>
      </w:pPr>
      <w:r w:rsidRPr="00B05136">
        <w:rPr>
          <w:rFonts w:ascii="Berlin Sans FB" w:eastAsia="Arial Unicode MS" w:hAnsi="Berlin Sans FB" w:cs="Arial Unicode MS"/>
          <w:b/>
          <w:sz w:val="28"/>
          <w:szCs w:val="28"/>
        </w:rPr>
        <w:t xml:space="preserve">         4.1.2</w:t>
      </w:r>
      <w:r w:rsidR="00D42FCA" w:rsidRPr="00B05136">
        <w:rPr>
          <w:rFonts w:ascii="Berlin Sans FB" w:eastAsia="Arial Unicode MS" w:hAnsi="Berlin Sans FB" w:cs="Arial Unicode MS"/>
          <w:b/>
          <w:sz w:val="28"/>
          <w:szCs w:val="28"/>
        </w:rPr>
        <w:t>-E</w:t>
      </w:r>
      <w:r w:rsidRPr="00B05136">
        <w:rPr>
          <w:rFonts w:ascii="Berlin Sans FB" w:eastAsia="Arial Unicode MS" w:hAnsi="Berlin Sans FB" w:cs="Arial Unicode MS"/>
          <w:b/>
          <w:sz w:val="28"/>
          <w:szCs w:val="28"/>
        </w:rPr>
        <w:t>lectrostatic induction principle</w:t>
      </w:r>
    </w:p>
    <w:p w:rsidR="00D42FCA" w:rsidRPr="00B05136" w:rsidRDefault="00727C43" w:rsidP="00727C43">
      <w:pPr>
        <w:pStyle w:val="NormalWeb"/>
        <w:jc w:val="both"/>
        <w:rPr>
          <w:rFonts w:ascii="Berlin Sans FB" w:eastAsia="Arial Unicode MS" w:hAnsi="Berlin Sans FB" w:cs="Arial Unicode MS"/>
          <w:b/>
          <w:sz w:val="28"/>
          <w:szCs w:val="28"/>
        </w:rPr>
      </w:pPr>
      <w:r w:rsidRPr="00B05136">
        <w:rPr>
          <w:rFonts w:ascii="Berlin Sans FB" w:eastAsia="Arial Unicode MS" w:hAnsi="Berlin Sans FB" w:cs="Arial Unicode MS"/>
          <w:b/>
          <w:sz w:val="28"/>
          <w:szCs w:val="28"/>
        </w:rPr>
        <w:t xml:space="preserve">        </w:t>
      </w:r>
      <w:r w:rsidR="00D42FCA" w:rsidRPr="00B05136">
        <w:rPr>
          <w:rFonts w:ascii="Berlin Sans FB" w:eastAsia="Arial Unicode MS" w:hAnsi="Berlin Sans FB" w:cs="Arial Unicode MS"/>
          <w:b/>
          <w:sz w:val="28"/>
          <w:szCs w:val="28"/>
        </w:rPr>
        <w:t xml:space="preserve"> </w:t>
      </w:r>
      <w:r w:rsidRPr="00B05136">
        <w:rPr>
          <w:rFonts w:ascii="Berlin Sans FB" w:eastAsia="Arial Unicode MS" w:hAnsi="Berlin Sans FB" w:cs="Arial Unicode MS"/>
          <w:b/>
          <w:sz w:val="32"/>
          <w:szCs w:val="28"/>
        </w:rPr>
        <w:t>4.1.3</w:t>
      </w:r>
      <w:r w:rsidR="00D42FCA" w:rsidRPr="00B05136">
        <w:rPr>
          <w:rFonts w:ascii="Berlin Sans FB" w:eastAsia="Arial Unicode MS" w:hAnsi="Berlin Sans FB" w:cs="Arial Unicode MS"/>
          <w:b/>
          <w:sz w:val="32"/>
          <w:szCs w:val="28"/>
        </w:rPr>
        <w:t>-Electro-dynamic induction</w:t>
      </w:r>
      <w:r w:rsidR="00D42FCA" w:rsidRPr="00B05136">
        <w:rPr>
          <w:rFonts w:eastAsia="Arial Unicode MS" w:cs="Arial Unicode MS"/>
          <w:b/>
          <w:sz w:val="32"/>
          <w:szCs w:val="28"/>
        </w:rPr>
        <w:t xml:space="preserve"> </w:t>
      </w:r>
      <w:r w:rsidR="00D42FCA" w:rsidRPr="00B05136">
        <w:rPr>
          <w:rFonts w:ascii="Bernard MT Condensed" w:eastAsia="Arial Unicode MS" w:hAnsi="Bernard MT Condensed" w:cs="Arial Unicode MS"/>
          <w:b/>
          <w:sz w:val="32"/>
          <w:szCs w:val="28"/>
        </w:rPr>
        <w:t>(</w:t>
      </w:r>
      <w:r w:rsidR="00D42FCA" w:rsidRPr="00B05136">
        <w:rPr>
          <w:rFonts w:ascii="Agency FB" w:eastAsia="Arial Unicode MS" w:hAnsi="Agency FB" w:cs="Arial Unicode MS"/>
          <w:b/>
          <w:sz w:val="32"/>
          <w:szCs w:val="28"/>
        </w:rPr>
        <w:t xml:space="preserve">resonant inductive coupling method/Evanescent coupling </w:t>
      </w:r>
      <w:proofErr w:type="gramStart"/>
      <w:r w:rsidR="00D42FCA" w:rsidRPr="00B05136">
        <w:rPr>
          <w:rFonts w:ascii="Agency FB" w:eastAsia="Arial Unicode MS" w:hAnsi="Agency FB" w:cs="Arial Unicode MS"/>
          <w:b/>
          <w:sz w:val="32"/>
          <w:szCs w:val="28"/>
        </w:rPr>
        <w:t>method )</w:t>
      </w:r>
      <w:proofErr w:type="gramEnd"/>
    </w:p>
    <w:p w:rsidR="00727C43" w:rsidRPr="00B05136" w:rsidRDefault="00727C43" w:rsidP="00727C43">
      <w:pPr>
        <w:autoSpaceDE w:val="0"/>
        <w:autoSpaceDN w:val="0"/>
        <w:adjustRightInd w:val="0"/>
        <w:spacing w:after="0" w:line="240" w:lineRule="auto"/>
        <w:jc w:val="both"/>
        <w:rPr>
          <w:rFonts w:ascii="Berlin Sans FB" w:eastAsia="Arial Unicode MS" w:hAnsi="Berlin Sans FB" w:cs="Arial Unicode MS"/>
          <w:b/>
          <w:color w:val="231F20"/>
          <w:sz w:val="32"/>
          <w:szCs w:val="32"/>
        </w:rPr>
      </w:pPr>
      <w:r w:rsidRPr="00B05136">
        <w:rPr>
          <w:rFonts w:ascii="Berlin Sans FB" w:eastAsia="Arial Unicode MS" w:hAnsi="Berlin Sans FB" w:cs="Arial Unicode MS"/>
          <w:b/>
          <w:sz w:val="32"/>
          <w:szCs w:val="28"/>
        </w:rPr>
        <w:t xml:space="preserve"> </w:t>
      </w:r>
      <w:r w:rsidRPr="00B05136">
        <w:rPr>
          <w:rFonts w:ascii="Berlin Sans FB" w:eastAsia="Arial Unicode MS" w:hAnsi="Berlin Sans FB" w:cs="Arial Unicode MS"/>
          <w:b/>
          <w:sz w:val="32"/>
          <w:szCs w:val="32"/>
        </w:rPr>
        <w:t xml:space="preserve">        </w:t>
      </w:r>
      <w:r w:rsidRPr="00B05136">
        <w:rPr>
          <w:rFonts w:ascii="Berlin Sans FB" w:eastAsia="Arial Unicode MS" w:hAnsi="Berlin Sans FB" w:cs="Arial Unicode MS"/>
          <w:b/>
          <w:color w:val="231F20"/>
          <w:sz w:val="32"/>
          <w:szCs w:val="32"/>
        </w:rPr>
        <w:t>4.1.4-Experimental demonstration of evanescent coupling at MIT</w:t>
      </w:r>
    </w:p>
    <w:p w:rsidR="00727C43" w:rsidRPr="00B05136" w:rsidRDefault="00727C43" w:rsidP="00727C43">
      <w:pPr>
        <w:autoSpaceDE w:val="0"/>
        <w:autoSpaceDN w:val="0"/>
        <w:adjustRightInd w:val="0"/>
        <w:spacing w:after="0" w:line="240" w:lineRule="auto"/>
        <w:jc w:val="both"/>
        <w:rPr>
          <w:rFonts w:ascii="Algerian" w:eastAsia="Arial Unicode MS" w:hAnsi="Algerian" w:cs="Arial Unicode MS"/>
          <w:b/>
          <w:color w:val="231F20"/>
          <w:sz w:val="36"/>
          <w:szCs w:val="36"/>
        </w:rPr>
      </w:pPr>
      <w:r w:rsidRPr="00B05136">
        <w:rPr>
          <w:rFonts w:ascii="Algerian" w:eastAsia="Arial Unicode MS" w:hAnsi="Algerian" w:cs="Arial Unicode MS"/>
          <w:b/>
          <w:color w:val="231F20"/>
          <w:sz w:val="36"/>
          <w:szCs w:val="36"/>
        </w:rPr>
        <w:t>4.2- Far field theory</w:t>
      </w:r>
    </w:p>
    <w:p w:rsidR="00727C43" w:rsidRPr="00B05136" w:rsidRDefault="00727C43" w:rsidP="00727C43">
      <w:pPr>
        <w:autoSpaceDE w:val="0"/>
        <w:autoSpaceDN w:val="0"/>
        <w:adjustRightInd w:val="0"/>
        <w:spacing w:after="0" w:line="240" w:lineRule="auto"/>
        <w:jc w:val="both"/>
        <w:rPr>
          <w:rFonts w:ascii="Berlin Sans FB" w:eastAsia="Arial Unicode MS" w:hAnsi="Berlin Sans FB" w:cs="Arial Unicode MS"/>
          <w:b/>
          <w:sz w:val="32"/>
          <w:szCs w:val="32"/>
        </w:rPr>
      </w:pPr>
      <w:r w:rsidRPr="00B05136">
        <w:rPr>
          <w:rFonts w:ascii="Arial Unicode MS" w:eastAsia="Arial Unicode MS" w:hAnsi="Arial Unicode MS" w:cs="Arial Unicode MS"/>
          <w:b/>
          <w:color w:val="231F20"/>
          <w:sz w:val="28"/>
          <w:szCs w:val="28"/>
        </w:rPr>
        <w:t xml:space="preserve">       </w:t>
      </w:r>
      <w:r w:rsidRPr="00B05136">
        <w:rPr>
          <w:rFonts w:ascii="Berlin Sans FB" w:eastAsia="Arial Unicode MS" w:hAnsi="Berlin Sans FB" w:cs="Arial Unicode MS"/>
          <w:b/>
          <w:sz w:val="32"/>
          <w:szCs w:val="32"/>
        </w:rPr>
        <w:t>4.2.1 – Microwave Power Transmission (MPT)</w:t>
      </w:r>
    </w:p>
    <w:p w:rsidR="00727C43" w:rsidRPr="00B05136" w:rsidRDefault="00727C43" w:rsidP="00727C43">
      <w:pPr>
        <w:autoSpaceDE w:val="0"/>
        <w:autoSpaceDN w:val="0"/>
        <w:adjustRightInd w:val="0"/>
        <w:spacing w:after="0" w:line="240" w:lineRule="auto"/>
        <w:rPr>
          <w:rFonts w:ascii="Berlin Sans FB" w:hAnsi="Berlin Sans FB" w:cs="Arial"/>
          <w:b/>
          <w:bCs/>
          <w:sz w:val="32"/>
          <w:szCs w:val="32"/>
        </w:rPr>
      </w:pPr>
      <w:r w:rsidRPr="00B05136">
        <w:rPr>
          <w:rFonts w:ascii="Berlin Sans FB" w:eastAsia="Arial Unicode MS" w:hAnsi="Berlin Sans FB" w:cs="Arial Unicode MS"/>
          <w:b/>
          <w:sz w:val="32"/>
          <w:szCs w:val="32"/>
        </w:rPr>
        <w:t xml:space="preserve">        </w:t>
      </w:r>
      <w:r w:rsidRPr="00B05136">
        <w:rPr>
          <w:rFonts w:ascii="Berlin Sans FB" w:hAnsi="Berlin Sans FB" w:cs="Arial"/>
          <w:b/>
          <w:bCs/>
          <w:sz w:val="32"/>
          <w:szCs w:val="32"/>
        </w:rPr>
        <w:t>4.2.2-Applications</w:t>
      </w:r>
    </w:p>
    <w:p w:rsidR="00727C43" w:rsidRPr="00B05136" w:rsidRDefault="00727C43" w:rsidP="00727C43">
      <w:pPr>
        <w:autoSpaceDE w:val="0"/>
        <w:autoSpaceDN w:val="0"/>
        <w:adjustRightInd w:val="0"/>
        <w:spacing w:after="0" w:line="240" w:lineRule="auto"/>
        <w:rPr>
          <w:rFonts w:ascii="Berlin Sans FB" w:hAnsi="Berlin Sans FB" w:cs="Arial"/>
          <w:b/>
          <w:bCs/>
          <w:sz w:val="32"/>
          <w:szCs w:val="32"/>
        </w:rPr>
      </w:pPr>
      <w:r w:rsidRPr="00B05136">
        <w:rPr>
          <w:rFonts w:ascii="Berlin Sans FB" w:hAnsi="Berlin Sans FB" w:cs="Arial"/>
          <w:b/>
          <w:bCs/>
          <w:sz w:val="32"/>
          <w:szCs w:val="32"/>
        </w:rPr>
        <w:t xml:space="preserve">        4.2.3- Safety issues</w:t>
      </w:r>
    </w:p>
    <w:p w:rsidR="00727C43" w:rsidRPr="00B05136" w:rsidRDefault="00727C43" w:rsidP="00727C43">
      <w:pPr>
        <w:autoSpaceDE w:val="0"/>
        <w:autoSpaceDN w:val="0"/>
        <w:adjustRightInd w:val="0"/>
        <w:spacing w:after="0" w:line="240" w:lineRule="auto"/>
        <w:jc w:val="both"/>
        <w:rPr>
          <w:rFonts w:ascii="Arial Black" w:eastAsia="Arial Unicode MS" w:hAnsi="Arial Black" w:cs="Arial Unicode MS"/>
          <w:b/>
          <w:sz w:val="32"/>
          <w:szCs w:val="32"/>
        </w:rPr>
      </w:pPr>
      <w:r w:rsidRPr="00B05136">
        <w:rPr>
          <w:rFonts w:ascii="Arial Black" w:eastAsia="Arial Unicode MS" w:hAnsi="Arial Black" w:cs="Arial Unicode MS"/>
          <w:b/>
          <w:sz w:val="32"/>
          <w:szCs w:val="32"/>
        </w:rPr>
        <w:t>5. How WPT technology works</w:t>
      </w:r>
    </w:p>
    <w:p w:rsidR="00E15EA9" w:rsidRPr="00B05136" w:rsidRDefault="00E15EA9" w:rsidP="00727C43">
      <w:pPr>
        <w:autoSpaceDE w:val="0"/>
        <w:autoSpaceDN w:val="0"/>
        <w:adjustRightInd w:val="0"/>
        <w:spacing w:after="0" w:line="240" w:lineRule="auto"/>
        <w:jc w:val="both"/>
        <w:rPr>
          <w:rFonts w:ascii="Arial Black" w:eastAsia="Arial Unicode MS" w:hAnsi="Arial Black" w:cs="Arial Unicode MS"/>
          <w:b/>
          <w:sz w:val="32"/>
          <w:szCs w:val="32"/>
        </w:rPr>
      </w:pPr>
    </w:p>
    <w:p w:rsidR="00727C43" w:rsidRPr="00B05136" w:rsidRDefault="00727C43" w:rsidP="00727C43">
      <w:pPr>
        <w:autoSpaceDE w:val="0"/>
        <w:autoSpaceDN w:val="0"/>
        <w:adjustRightInd w:val="0"/>
        <w:spacing w:after="0" w:line="240" w:lineRule="auto"/>
        <w:rPr>
          <w:rFonts w:ascii="Arial Black" w:eastAsia="Arial Unicode MS" w:hAnsi="Arial Black" w:cs="Arial Unicode MS"/>
          <w:b/>
          <w:sz w:val="32"/>
          <w:szCs w:val="32"/>
        </w:rPr>
      </w:pPr>
      <w:r w:rsidRPr="00B05136">
        <w:rPr>
          <w:rFonts w:ascii="Arial Black" w:eastAsia="Arial Unicode MS" w:hAnsi="Arial Black" w:cs="Arial Unicode MS"/>
          <w:b/>
          <w:sz w:val="32"/>
          <w:szCs w:val="32"/>
        </w:rPr>
        <w:lastRenderedPageBreak/>
        <w:t>6. OVERVIEW OF FUTURE WITH WIRELESS TRANSMISSION OF ELECTRICITY</w:t>
      </w:r>
    </w:p>
    <w:p w:rsidR="00E15EA9" w:rsidRPr="00B05136" w:rsidRDefault="00E15EA9" w:rsidP="00727C43">
      <w:pPr>
        <w:autoSpaceDE w:val="0"/>
        <w:autoSpaceDN w:val="0"/>
        <w:adjustRightInd w:val="0"/>
        <w:spacing w:after="0" w:line="240" w:lineRule="auto"/>
        <w:rPr>
          <w:rFonts w:ascii="Arial Black" w:eastAsia="Arial Unicode MS" w:hAnsi="Arial Black" w:cs="Arial Unicode MS"/>
          <w:b/>
          <w:sz w:val="32"/>
          <w:szCs w:val="32"/>
        </w:rPr>
      </w:pPr>
    </w:p>
    <w:p w:rsidR="00727C43" w:rsidRPr="00B05136" w:rsidRDefault="00727C43" w:rsidP="00727C43">
      <w:pPr>
        <w:autoSpaceDE w:val="0"/>
        <w:autoSpaceDN w:val="0"/>
        <w:adjustRightInd w:val="0"/>
        <w:spacing w:after="0" w:line="240" w:lineRule="auto"/>
        <w:jc w:val="both"/>
        <w:rPr>
          <w:rFonts w:ascii="Arial Black" w:eastAsia="Arial Unicode MS" w:hAnsi="Arial Black" w:cs="Arial Unicode MS"/>
          <w:b/>
          <w:sz w:val="32"/>
          <w:szCs w:val="32"/>
        </w:rPr>
      </w:pPr>
      <w:r w:rsidRPr="00B05136">
        <w:rPr>
          <w:rFonts w:ascii="Arial Black" w:eastAsia="Arial Unicode MS" w:hAnsi="Arial Black" w:cs="Arial Unicode MS"/>
          <w:b/>
          <w:sz w:val="32"/>
          <w:szCs w:val="32"/>
        </w:rPr>
        <w:t>7. CONCLUSION</w:t>
      </w:r>
    </w:p>
    <w:p w:rsidR="00E15EA9" w:rsidRPr="00B05136" w:rsidRDefault="00E15EA9" w:rsidP="00E15EA9">
      <w:pPr>
        <w:pStyle w:val="Default"/>
        <w:ind w:right="720"/>
        <w:jc w:val="both"/>
        <w:rPr>
          <w:rFonts w:ascii="Arial Black" w:eastAsia="Arial Unicode MS" w:hAnsi="Arial Black" w:cs="Arial Unicode MS"/>
          <w:b/>
          <w:sz w:val="28"/>
          <w:szCs w:val="28"/>
        </w:rPr>
      </w:pPr>
      <w:r w:rsidRPr="00B05136">
        <w:rPr>
          <w:rFonts w:ascii="Arial Black" w:eastAsia="Arial Unicode MS" w:hAnsi="Arial Black" w:cs="Arial Unicode MS"/>
          <w:b/>
          <w:bCs/>
          <w:sz w:val="28"/>
          <w:szCs w:val="28"/>
          <w:u w:val="single"/>
        </w:rPr>
        <w:t xml:space="preserve">1. INTRODUCTION </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color w:val="231F20"/>
          <w:sz w:val="24"/>
          <w:szCs w:val="24"/>
        </w:rPr>
        <w:t xml:space="preserve">Today we do live in the “wireless age”, in which the air that we breathe probably contains more information than oxygen. However, this is also an age where mobile phones, MP3 players, laptop computers and domestic robots exist alongside old-fashioned power wires and bulky batteries. Unlike information, electrical energy is still physically confined to these borderline anachronistic appliances. Overcoming these last obstacles would finally make this a truly wireless world. It all started a few years ago when Marin </w:t>
      </w:r>
      <w:proofErr w:type="spellStart"/>
      <w:r w:rsidRPr="00B05136">
        <w:rPr>
          <w:rFonts w:ascii="Arial Unicode MS" w:eastAsia="Arial Unicode MS" w:hAnsi="Arial Unicode MS" w:cs="Arial Unicode MS"/>
          <w:b/>
          <w:color w:val="231F20"/>
          <w:sz w:val="24"/>
          <w:szCs w:val="24"/>
        </w:rPr>
        <w:t>Soljac`´ic</w:t>
      </w:r>
      <w:proofErr w:type="spellEnd"/>
      <w:r w:rsidRPr="00B05136">
        <w:rPr>
          <w:rFonts w:ascii="Arial Unicode MS" w:eastAsia="Arial Unicode MS" w:hAnsi="Arial Unicode MS" w:cs="Arial Unicode MS"/>
          <w:b/>
          <w:color w:val="231F20"/>
          <w:sz w:val="24"/>
          <w:szCs w:val="24"/>
        </w:rPr>
        <w:t xml:space="preserve">´, a physicist at the Massachusetts Institute of Technology(MIT) in the US, was driving back home one cold winter night and he heard an unfriendly beep from his mobile phone. It was the annoying reminder that the battery was running out, once again. It then suddenly occurred to </w:t>
      </w:r>
      <w:proofErr w:type="spellStart"/>
      <w:r w:rsidRPr="00B05136">
        <w:rPr>
          <w:rFonts w:ascii="Arial Unicode MS" w:eastAsia="Arial Unicode MS" w:hAnsi="Arial Unicode MS" w:cs="Arial Unicode MS"/>
          <w:b/>
          <w:color w:val="231F20"/>
          <w:sz w:val="24"/>
          <w:szCs w:val="24"/>
        </w:rPr>
        <w:t>Soljac`´ic´how</w:t>
      </w:r>
      <w:proofErr w:type="spellEnd"/>
      <w:r w:rsidRPr="00B05136">
        <w:rPr>
          <w:rFonts w:ascii="Arial Unicode MS" w:eastAsia="Arial Unicode MS" w:hAnsi="Arial Unicode MS" w:cs="Arial Unicode MS"/>
          <w:b/>
          <w:color w:val="231F20"/>
          <w:sz w:val="24"/>
          <w:szCs w:val="24"/>
        </w:rPr>
        <w:t xml:space="preserve"> great it would be if the mobile phone could take care of its own charging. The next morning, he returned to his office at the MIT determined to find a solution to the problem. An exhaustive literature search soon revealed that wireless transmission of power was not an original idea. Back in the 1890s Nikola Tesla, one of great pioneers of electromagnetism, was the first to envisage that electricity, then a newly found form of energy, should be delivered to every house, in every city, in every country on the planet. However, Tesla did not foresee that people would be willing to drag wires around the entire globe to use electricity. Instead, he dreamed of a way of transferring electrical energy wirelessly over long distances. This would be achieved using big, coupled electromagnetic resonators able to generate very large electric fields, which were meant to propagate most likely either via conduction through the ionosphere (presumably including gigantic sparks) or through the Earth (possibly via intermediate coupling to the Earth’s charge resonances, so-called Schumann resonances). The epitome of Tesla’s efforts to achieve his goal was </w:t>
      </w:r>
      <w:proofErr w:type="spellStart"/>
      <w:r w:rsidRPr="00B05136">
        <w:rPr>
          <w:rFonts w:ascii="Arial Unicode MS" w:eastAsia="Arial Unicode MS" w:hAnsi="Arial Unicode MS" w:cs="Arial Unicode MS"/>
          <w:b/>
          <w:color w:val="231F20"/>
          <w:sz w:val="24"/>
          <w:szCs w:val="24"/>
        </w:rPr>
        <w:t>Wardenclyffe</w:t>
      </w:r>
      <w:proofErr w:type="spellEnd"/>
      <w:r w:rsidRPr="00B05136">
        <w:rPr>
          <w:rFonts w:ascii="Arial Unicode MS" w:eastAsia="Arial Unicode MS" w:hAnsi="Arial Unicode MS" w:cs="Arial Unicode MS"/>
          <w:b/>
          <w:color w:val="231F20"/>
          <w:sz w:val="24"/>
          <w:szCs w:val="24"/>
        </w:rPr>
        <w:t xml:space="preserve"> Tower, a 57 m high structure in Long Island that was meant to deliver electricity to the entire planet. The construction was interrupted in about 1905, not </w:t>
      </w:r>
      <w:r w:rsidRPr="00B05136">
        <w:rPr>
          <w:rFonts w:ascii="Arial Unicode MS" w:eastAsia="Arial Unicode MS" w:hAnsi="Arial Unicode MS" w:cs="Arial Unicode MS"/>
          <w:b/>
          <w:color w:val="231F20"/>
          <w:sz w:val="24"/>
          <w:szCs w:val="24"/>
        </w:rPr>
        <w:lastRenderedPageBreak/>
        <w:t xml:space="preserve">because the method was considered impractical or dangerous, but because the funder, the famed financier and banker J P Morgan, was concerned that there would be no way to bill remote electricity users. Nowadays, more than a century after Tesla, electricity reaches nearly every home through a global electrical grid. Nevertheless, J P Morgan’s objections meant a premature end to the first attempt at wireless electricity. </w:t>
      </w:r>
      <w:r w:rsidRPr="00B05136">
        <w:rPr>
          <w:rFonts w:ascii="Arial Unicode MS" w:eastAsia="Arial Unicode MS" w:hAnsi="Arial Unicode MS" w:cs="Arial Unicode MS"/>
          <w:b/>
          <w:sz w:val="24"/>
          <w:szCs w:val="24"/>
        </w:rPr>
        <w:t>In the near future, wireless electricity could replace the ubiquitous power cable.</w:t>
      </w:r>
    </w:p>
    <w:p w:rsidR="00E15EA9" w:rsidRPr="00B05136" w:rsidRDefault="00E15EA9" w:rsidP="00E15EA9">
      <w:pPr>
        <w:autoSpaceDE w:val="0"/>
        <w:autoSpaceDN w:val="0"/>
        <w:adjustRightInd w:val="0"/>
        <w:spacing w:after="0" w:line="240" w:lineRule="auto"/>
        <w:jc w:val="both"/>
        <w:rPr>
          <w:rFonts w:ascii="Arial Black" w:eastAsia="Arial Unicode MS" w:hAnsi="Arial Black" w:cs="Arial Unicode MS"/>
          <w:b/>
          <w:sz w:val="28"/>
          <w:szCs w:val="28"/>
        </w:rPr>
      </w:pPr>
      <w:r w:rsidRPr="00B05136">
        <w:rPr>
          <w:rFonts w:ascii="Arial Black" w:eastAsia="Arial Unicode MS" w:hAnsi="Arial Black" w:cs="Arial Unicode MS"/>
          <w:b/>
          <w:sz w:val="28"/>
          <w:szCs w:val="28"/>
        </w:rPr>
        <w:t>2. WHY DO WE GO FOR WIRELESS POWER TRANSMISSION (WPT</w:t>
      </w:r>
      <w:proofErr w:type="gramStart"/>
      <w:r w:rsidRPr="00B05136">
        <w:rPr>
          <w:rFonts w:ascii="Arial Black" w:eastAsia="Arial Unicode MS" w:hAnsi="Arial Black" w:cs="Arial Unicode MS"/>
          <w:b/>
          <w:sz w:val="28"/>
          <w:szCs w:val="28"/>
        </w:rPr>
        <w:t>)SYSTEM</w:t>
      </w:r>
      <w:proofErr w:type="gramEnd"/>
      <w:r w:rsidRPr="00B05136">
        <w:rPr>
          <w:rFonts w:ascii="Arial Black" w:eastAsia="Arial Unicode MS" w:hAnsi="Arial Black" w:cs="Arial Unicode MS"/>
          <w:b/>
          <w:sz w:val="28"/>
          <w:szCs w:val="28"/>
        </w:rPr>
        <w:t>?</w:t>
      </w:r>
    </w:p>
    <w:p w:rsidR="00E15EA9" w:rsidRPr="00B05136" w:rsidRDefault="00E15EA9" w:rsidP="00E15EA9">
      <w:pPr>
        <w:autoSpaceDE w:val="0"/>
        <w:autoSpaceDN w:val="0"/>
        <w:adjustRightInd w:val="0"/>
        <w:spacing w:after="0" w:line="240" w:lineRule="auto"/>
        <w:jc w:val="both"/>
        <w:rPr>
          <w:rFonts w:ascii="Berlin Sans FB" w:eastAsia="Arial Unicode MS" w:hAnsi="Berlin Sans FB" w:cs="Arial Unicode MS"/>
          <w:b/>
          <w:sz w:val="24"/>
          <w:szCs w:val="24"/>
        </w:rPr>
      </w:pPr>
      <w:r w:rsidRPr="00B05136">
        <w:rPr>
          <w:rFonts w:ascii="Berlin Sans FB" w:eastAsia="Arial Unicode MS" w:hAnsi="Berlin Sans FB" w:cs="Arial Unicode MS"/>
          <w:b/>
          <w:sz w:val="28"/>
          <w:szCs w:val="24"/>
        </w:rPr>
        <w:t>2.1-LOSSES IN THE WIRED SYSTEM</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Professor Rauscher showed that the earth’s magnetosphere contains sufficient potential energy (at least 3 billion kilowatts) so that the resonant excitation of the earth-ionosphere cavity can reasonably be expected to increase the amplitude of natural “Schumann” frequencies, facilitating the capture of useful electrical power. Tesla also knew that the earth could be treated as one big spherical conductor and the ionosphere as another bigger spherical conductor, so that together they have parallel plates and thus, </w:t>
      </w:r>
      <w:proofErr w:type="gramStart"/>
      <w:r w:rsidRPr="00B05136">
        <w:rPr>
          <w:rFonts w:ascii="Arial Unicode MS" w:eastAsia="Arial Unicode MS" w:hAnsi="Arial Unicode MS" w:cs="Arial Unicode MS"/>
          <w:b/>
          <w:sz w:val="24"/>
          <w:szCs w:val="24"/>
        </w:rPr>
        <w:t>comprise</w:t>
      </w:r>
      <w:proofErr w:type="gramEnd"/>
      <w:r w:rsidRPr="00B05136">
        <w:rPr>
          <w:rFonts w:ascii="Arial Unicode MS" w:eastAsia="Arial Unicode MS" w:hAnsi="Arial Unicode MS" w:cs="Arial Unicode MS"/>
          <w:b/>
          <w:sz w:val="24"/>
          <w:szCs w:val="24"/>
        </w:rPr>
        <w:t xml:space="preserve"> a “spherical capacitor.” Dr. Rauscher calculates the capacitance to be about 15,000 microfarads for the complete earth-ionosphere cavity capacitor. W.O. Schumann is credited for predicting the “self-oscillations” of the conducting sphere of the earth, surrounded by an air layer and an ionosphere in 1952, without knowing that Tesla had found the earth’s fundamental frequency fifty years </w:t>
      </w:r>
      <w:proofErr w:type="spellStart"/>
      <w:r w:rsidRPr="00B05136">
        <w:rPr>
          <w:rFonts w:ascii="Arial Unicode MS" w:eastAsia="Arial Unicode MS" w:hAnsi="Arial Unicode MS" w:cs="Arial Unicode MS"/>
          <w:b/>
          <w:sz w:val="24"/>
          <w:szCs w:val="24"/>
        </w:rPr>
        <w:t>earlier.In</w:t>
      </w:r>
      <w:proofErr w:type="spellEnd"/>
      <w:r w:rsidRPr="00B05136">
        <w:rPr>
          <w:rFonts w:ascii="Arial Unicode MS" w:eastAsia="Arial Unicode MS" w:hAnsi="Arial Unicode MS" w:cs="Arial Unicode MS"/>
          <w:b/>
          <w:sz w:val="24"/>
          <w:szCs w:val="24"/>
        </w:rPr>
        <w:t xml:space="preserve"> comparison to the 3 billion kW available from the earth system, it is possible to calculate what the U.S. consumed in electricity. In 2000, about 11 Quads (quadrillion Btu) were actually used by consumers for electrical needs, which is equal to 3.2 trillion kWh. Dividing by the 8760 hours in a year, we find that only 360 million kW are needed on site to power our entire country. This would still leave 2.6 billion kW for the rest of the world! The </w:t>
      </w:r>
      <w:proofErr w:type="spellStart"/>
      <w:r w:rsidRPr="00B05136">
        <w:rPr>
          <w:rFonts w:ascii="Arial Unicode MS" w:eastAsia="Arial Unicode MS" w:hAnsi="Arial Unicode MS" w:cs="Arial Unicode MS"/>
          <w:b/>
          <w:sz w:val="24"/>
          <w:szCs w:val="24"/>
        </w:rPr>
        <w:t>reallyshameful</w:t>
      </w:r>
      <w:proofErr w:type="spellEnd"/>
      <w:r w:rsidRPr="00B05136">
        <w:rPr>
          <w:rFonts w:ascii="Arial Unicode MS" w:eastAsia="Arial Unicode MS" w:hAnsi="Arial Unicode MS" w:cs="Arial Unicode MS"/>
          <w:b/>
          <w:sz w:val="24"/>
          <w:szCs w:val="24"/>
        </w:rPr>
        <w:t xml:space="preserve"> U.S. scandal, unknown to the general public, is that out of the total electrical power generated using wire transmission (about 31 Quads), a full </w:t>
      </w:r>
      <w:r w:rsidRPr="00B05136">
        <w:rPr>
          <w:rFonts w:ascii="Arial Unicode MS" w:eastAsia="Arial Unicode MS" w:hAnsi="Arial Unicode MS" w:cs="Arial Unicode MS"/>
          <w:b/>
          <w:bCs/>
          <w:i/>
          <w:iCs/>
          <w:sz w:val="24"/>
          <w:szCs w:val="24"/>
        </w:rPr>
        <w:t xml:space="preserve">2/3 is totally </w:t>
      </w:r>
      <w:proofErr w:type="gramStart"/>
      <w:r w:rsidRPr="00B05136">
        <w:rPr>
          <w:rFonts w:ascii="Arial Unicode MS" w:eastAsia="Arial Unicode MS" w:hAnsi="Arial Unicode MS" w:cs="Arial Unicode MS"/>
          <w:b/>
          <w:bCs/>
          <w:i/>
          <w:iCs/>
          <w:sz w:val="24"/>
          <w:szCs w:val="24"/>
        </w:rPr>
        <w:t xml:space="preserve">wasted  </w:t>
      </w:r>
      <w:r w:rsidRPr="00B05136">
        <w:rPr>
          <w:rFonts w:ascii="Arial Unicode MS" w:eastAsia="Arial Unicode MS" w:hAnsi="Arial Unicode MS" w:cs="Arial Unicode MS"/>
          <w:b/>
          <w:sz w:val="24"/>
          <w:szCs w:val="24"/>
        </w:rPr>
        <w:t>in</w:t>
      </w:r>
      <w:proofErr w:type="gramEnd"/>
      <w:r w:rsidRPr="00B05136">
        <w:rPr>
          <w:rFonts w:ascii="Arial Unicode MS" w:eastAsia="Arial Unicode MS" w:hAnsi="Arial Unicode MS" w:cs="Arial Unicode MS"/>
          <w:b/>
          <w:sz w:val="24"/>
          <w:szCs w:val="24"/>
        </w:rPr>
        <w:t xml:space="preserve"> “conversion losses.” </w:t>
      </w:r>
      <w:proofErr w:type="gramStart"/>
      <w:r w:rsidRPr="00B05136">
        <w:rPr>
          <w:rFonts w:ascii="Arial Unicode MS" w:eastAsia="Arial Unicode MS" w:hAnsi="Arial Unicode MS" w:cs="Arial Unicode MS"/>
          <w:b/>
          <w:sz w:val="24"/>
          <w:szCs w:val="24"/>
        </w:rPr>
        <w:t xml:space="preserve">(Ref. </w:t>
      </w:r>
      <w:r w:rsidRPr="00B05136">
        <w:rPr>
          <w:rFonts w:ascii="Arial Unicode MS" w:eastAsia="Arial Unicode MS" w:hAnsi="Arial Unicode MS" w:cs="Arial Unicode MS"/>
          <w:b/>
          <w:i/>
          <w:iCs/>
          <w:sz w:val="24"/>
          <w:szCs w:val="24"/>
        </w:rPr>
        <w:t>Electricity Flow Chart 1999</w:t>
      </w:r>
      <w:r w:rsidRPr="00B05136">
        <w:rPr>
          <w:rFonts w:ascii="Arial Unicode MS" w:eastAsia="Arial Unicode MS" w:hAnsi="Arial Unicode MS" w:cs="Arial Unicode MS"/>
          <w:b/>
          <w:sz w:val="24"/>
          <w:szCs w:val="24"/>
        </w:rPr>
        <w:t xml:space="preserve">, which contains US DOE/EIA data, updating the Toby </w:t>
      </w:r>
      <w:proofErr w:type="spellStart"/>
      <w:r w:rsidRPr="00B05136">
        <w:rPr>
          <w:rFonts w:ascii="Arial Unicode MS" w:eastAsia="Arial Unicode MS" w:hAnsi="Arial Unicode MS" w:cs="Arial Unicode MS"/>
          <w:b/>
          <w:sz w:val="24"/>
          <w:szCs w:val="24"/>
        </w:rPr>
        <w:t>Grotz</w:t>
      </w:r>
      <w:proofErr w:type="spellEnd"/>
      <w:r w:rsidRPr="00B05136">
        <w:rPr>
          <w:rFonts w:ascii="Arial Unicode MS" w:eastAsia="Arial Unicode MS" w:hAnsi="Arial Unicode MS" w:cs="Arial Unicode MS"/>
          <w:b/>
          <w:sz w:val="24"/>
          <w:szCs w:val="24"/>
        </w:rPr>
        <w:t xml:space="preserve"> article in this book.)</w:t>
      </w:r>
      <w:proofErr w:type="gramEnd"/>
      <w:r w:rsidRPr="00B05136">
        <w:rPr>
          <w:rFonts w:ascii="Arial Unicode MS" w:eastAsia="Arial Unicode MS" w:hAnsi="Arial Unicode MS" w:cs="Arial Unicode MS"/>
          <w:b/>
          <w:sz w:val="24"/>
          <w:szCs w:val="24"/>
        </w:rPr>
        <w:t xml:space="preserve"> No other energy production system of any kind in the world has so much wastefulness. Instead of trying to build 2 power plants per week (at 300 MW each) for the next 20 years (only to have a total of </w:t>
      </w:r>
      <w:r w:rsidRPr="00B05136">
        <w:rPr>
          <w:rFonts w:ascii="Arial Unicode MS" w:eastAsia="Arial Unicode MS" w:hAnsi="Arial Unicode MS" w:cs="Arial Unicode MS"/>
          <w:b/>
          <w:sz w:val="24"/>
          <w:szCs w:val="24"/>
        </w:rPr>
        <w:lastRenderedPageBreak/>
        <w:t xml:space="preserve">additional 6 trillion kWh available by 2020), as some U.S. government officials want to do, we simply need to </w:t>
      </w:r>
      <w:r w:rsidRPr="00B05136">
        <w:rPr>
          <w:rFonts w:ascii="Arial Unicode MS" w:eastAsia="Arial Unicode MS" w:hAnsi="Arial Unicode MS" w:cs="Arial Unicode MS"/>
          <w:b/>
          <w:bCs/>
          <w:i/>
          <w:iCs/>
          <w:sz w:val="24"/>
          <w:szCs w:val="24"/>
        </w:rPr>
        <w:t>eliminate the 7</w:t>
      </w:r>
      <w:r w:rsidRPr="00B05136">
        <w:rPr>
          <w:rFonts w:ascii="Arial Unicode MS" w:eastAsia="Arial Unicode MS" w:hAnsi="Arial Unicode MS" w:cs="Arial Unicode MS"/>
          <w:b/>
          <w:sz w:val="24"/>
          <w:szCs w:val="24"/>
        </w:rPr>
        <w:t xml:space="preserve"> </w:t>
      </w:r>
      <w:r w:rsidRPr="00B05136">
        <w:rPr>
          <w:rFonts w:ascii="Arial Unicode MS" w:eastAsia="Arial Unicode MS" w:hAnsi="Arial Unicode MS" w:cs="Arial Unicode MS"/>
          <w:b/>
          <w:bCs/>
          <w:i/>
          <w:iCs/>
          <w:sz w:val="24"/>
          <w:szCs w:val="24"/>
        </w:rPr>
        <w:t xml:space="preserve">trillion kWh of conversion losses </w:t>
      </w:r>
      <w:r w:rsidRPr="00B05136">
        <w:rPr>
          <w:rFonts w:ascii="Arial Unicode MS" w:eastAsia="Arial Unicode MS" w:hAnsi="Arial Unicode MS" w:cs="Arial Unicode MS"/>
          <w:b/>
          <w:sz w:val="24"/>
          <w:szCs w:val="24"/>
        </w:rPr>
        <w:t xml:space="preserve">in our present electricity generation modality. Tesla’s wireless transmission of power accomplishes this goal, better than any distributed generation. </w:t>
      </w:r>
      <w:r w:rsidRPr="00B05136">
        <w:rPr>
          <w:rFonts w:ascii="Arial Unicode MS" w:eastAsia="Arial Unicode MS" w:hAnsi="Arial Unicode MS" w:cs="Arial Unicode MS"/>
          <w:b/>
          <w:noProof/>
          <w:sz w:val="24"/>
          <w:szCs w:val="24"/>
          <w:lang w:val="en-US"/>
        </w:rPr>
        <w:drawing>
          <wp:inline distT="0" distB="0" distL="0" distR="0">
            <wp:extent cx="6057900" cy="3848100"/>
            <wp:effectExtent l="381000" t="38100" r="0" b="2095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57900" cy="3848100"/>
                    </a:xfrm>
                    <a:prstGeom prst="rect">
                      <a:avLst/>
                    </a:prstGeom>
                    <a:noFill/>
                    <a:ln w="9525">
                      <a:noFill/>
                      <a:miter lim="800000"/>
                      <a:headEnd/>
                      <a:tailEnd/>
                    </a:ln>
                    <a:effectLst>
                      <a:outerShdw blurRad="177800" dist="228600" dir="9300000" algn="ctr" rotWithShape="0">
                        <a:schemeClr val="tx1"/>
                      </a:outerShdw>
                    </a:effectLst>
                  </pic:spPr>
                </pic:pic>
              </a:graphicData>
            </a:graphic>
          </wp:inline>
        </w:drawing>
      </w:r>
    </w:p>
    <w:p w:rsidR="00E15EA9" w:rsidRPr="00B05136" w:rsidRDefault="00E15EA9" w:rsidP="00E15EA9">
      <w:pPr>
        <w:autoSpaceDE w:val="0"/>
        <w:autoSpaceDN w:val="0"/>
        <w:adjustRightInd w:val="0"/>
        <w:spacing w:after="0" w:line="240" w:lineRule="auto"/>
        <w:jc w:val="both"/>
        <w:rPr>
          <w:rFonts w:ascii="Berlin Sans FB" w:eastAsia="Arial Unicode MS" w:hAnsi="Berlin Sans FB" w:cs="Arial Unicode MS"/>
          <w:b/>
          <w:sz w:val="28"/>
          <w:szCs w:val="24"/>
        </w:rPr>
      </w:pPr>
      <w:r w:rsidRPr="00B05136">
        <w:rPr>
          <w:rFonts w:ascii="Berlin Sans FB" w:eastAsia="Arial Unicode MS" w:hAnsi="Berlin Sans FB" w:cs="Arial Unicode MS"/>
          <w:b/>
          <w:sz w:val="28"/>
          <w:szCs w:val="24"/>
        </w:rPr>
        <w:t xml:space="preserve">               Fig-1(losses in the wired system)</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Berlin Sans FB" w:eastAsia="Arial Unicode MS" w:hAnsi="Berlin Sans FB" w:cs="Arial Unicode MS"/>
          <w:b/>
          <w:sz w:val="28"/>
          <w:szCs w:val="24"/>
        </w:rPr>
        <w:t>2.2-Some advantages of WPT</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At places where economic competition is not the prime consideration, it can be an option. Wireless power transmission can supply power to places that are difficult to reach. Especially small communities in rural areas could be supplied with power using WPT.</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First of all the wireless electrical transmission of data removes the need for physical infrastructure like grids and towers. In this way the cost associated with deploying towers and cables can be saved.</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During the rains and after natural disasters it is often hard to manage the cables and towers .by using WPT technology this problem can be eliminated.</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lastRenderedPageBreak/>
        <w:t>The transmission and distribution loss associated with traditional electricity grids can be overcome.</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Today two words are ruling the world “efficiency” and “speed”. These two words have become the base for the development in the technology.</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The electricity generation using microwaves is more environments friendly. Moreover it does not involve any emission of carbon gases.</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 The ultimate benefit of this technology is transmission veracity and integrity. Many countries can enjoy the economic benefits of this technology. A signal resonant energy receiver is an ultimate device to connect various electrical applications.</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The monthly electricity bills using conventional electricity supply can be cut to very low.</w:t>
      </w:r>
    </w:p>
    <w:p w:rsidR="00E15EA9" w:rsidRPr="00B05136" w:rsidRDefault="00E15EA9" w:rsidP="00E15EA9">
      <w:pPr>
        <w:pStyle w:val="ListParagraph"/>
        <w:numPr>
          <w:ilvl w:val="0"/>
          <w:numId w:val="2"/>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Use of battery for charging electrical and electronics devices can totally be eliminated.</w:t>
      </w:r>
    </w:p>
    <w:p w:rsidR="00E15EA9" w:rsidRPr="00B05136" w:rsidRDefault="00E15EA9" w:rsidP="00E15EA9">
      <w:pPr>
        <w:autoSpaceDE w:val="0"/>
        <w:autoSpaceDN w:val="0"/>
        <w:adjustRightInd w:val="0"/>
        <w:spacing w:after="0" w:line="240" w:lineRule="auto"/>
        <w:jc w:val="both"/>
        <w:rPr>
          <w:rFonts w:ascii="Arial Black" w:eastAsia="Arial Unicode MS" w:hAnsi="Arial Black" w:cs="Arial Unicode MS"/>
          <w:b/>
          <w:sz w:val="28"/>
          <w:szCs w:val="28"/>
        </w:rPr>
      </w:pPr>
      <w:r w:rsidRPr="00B05136">
        <w:rPr>
          <w:rFonts w:ascii="Arial Black" w:eastAsia="Arial Unicode MS" w:hAnsi="Arial Black" w:cs="Arial Unicode MS"/>
          <w:b/>
          <w:sz w:val="28"/>
          <w:szCs w:val="28"/>
        </w:rPr>
        <w:t>3. HISTORY OF WPT</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1820</w:t>
      </w:r>
      <w:r w:rsidRPr="00B05136">
        <w:rPr>
          <w:rFonts w:ascii="Arial Unicode MS" w:eastAsia="Arial Unicode MS" w:hAnsi="Arial Unicode MS" w:cs="Arial Unicode MS"/>
          <w:b/>
          <w:sz w:val="24"/>
          <w:szCs w:val="24"/>
        </w:rPr>
        <w:t xml:space="preserve">: </w:t>
      </w:r>
      <w:hyperlink r:id="rId7" w:tooltip="André-Marie Ampère" w:history="1">
        <w:r w:rsidRPr="00B05136">
          <w:rPr>
            <w:rFonts w:ascii="Arial Unicode MS" w:eastAsia="Arial Unicode MS" w:hAnsi="Arial Unicode MS" w:cs="Arial Unicode MS"/>
            <w:b/>
            <w:sz w:val="24"/>
            <w:szCs w:val="24"/>
          </w:rPr>
          <w:t xml:space="preserve">André-Marie </w:t>
        </w:r>
        <w:proofErr w:type="spellStart"/>
        <w:r w:rsidRPr="00B05136">
          <w:rPr>
            <w:rFonts w:ascii="Arial Unicode MS" w:eastAsia="Arial Unicode MS" w:hAnsi="Arial Unicode MS" w:cs="Arial Unicode MS"/>
            <w:b/>
            <w:sz w:val="24"/>
            <w:szCs w:val="24"/>
          </w:rPr>
          <w:t>Ampère</w:t>
        </w:r>
        <w:proofErr w:type="spellEnd"/>
      </w:hyperlink>
      <w:r w:rsidRPr="00B05136">
        <w:rPr>
          <w:rFonts w:ascii="Arial Unicode MS" w:eastAsia="Arial Unicode MS" w:hAnsi="Arial Unicode MS" w:cs="Arial Unicode MS"/>
          <w:b/>
          <w:sz w:val="24"/>
          <w:szCs w:val="24"/>
        </w:rPr>
        <w:t xml:space="preserve"> develops Ampere’s law showing that electric current produces a magnetic field.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1831</w:t>
      </w:r>
      <w:r w:rsidRPr="00B05136">
        <w:rPr>
          <w:rFonts w:ascii="Arial Unicode MS" w:eastAsia="Arial Unicode MS" w:hAnsi="Arial Unicode MS" w:cs="Arial Unicode MS"/>
          <w:b/>
          <w:sz w:val="24"/>
          <w:szCs w:val="24"/>
        </w:rPr>
        <w:t xml:space="preserve">: </w:t>
      </w:r>
      <w:hyperlink r:id="rId8" w:tooltip="Michael Faraday" w:history="1">
        <w:r w:rsidRPr="00B05136">
          <w:rPr>
            <w:rFonts w:ascii="Arial Unicode MS" w:eastAsia="Arial Unicode MS" w:hAnsi="Arial Unicode MS" w:cs="Arial Unicode MS"/>
            <w:b/>
            <w:sz w:val="24"/>
            <w:szCs w:val="24"/>
          </w:rPr>
          <w:t>Michael Faraday</w:t>
        </w:r>
      </w:hyperlink>
      <w:r w:rsidRPr="00B05136">
        <w:rPr>
          <w:rFonts w:ascii="Arial Unicode MS" w:eastAsia="Arial Unicode MS" w:hAnsi="Arial Unicode MS" w:cs="Arial Unicode MS"/>
          <w:b/>
          <w:sz w:val="24"/>
          <w:szCs w:val="24"/>
        </w:rPr>
        <w:t xml:space="preserve"> develops Faraday’s law of induction describing the electromagnetic force induced in a conductor by a time-varying magnetic flux.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1864</w:t>
      </w:r>
      <w:r w:rsidRPr="00B05136">
        <w:rPr>
          <w:rFonts w:ascii="Arial Unicode MS" w:eastAsia="Arial Unicode MS" w:hAnsi="Arial Unicode MS" w:cs="Arial Unicode MS"/>
          <w:b/>
          <w:sz w:val="24"/>
          <w:szCs w:val="24"/>
        </w:rPr>
        <w:t xml:space="preserve">: </w:t>
      </w:r>
      <w:hyperlink r:id="rId9" w:tooltip="James Clerk Maxwell" w:history="1">
        <w:r w:rsidRPr="00B05136">
          <w:rPr>
            <w:rFonts w:ascii="Arial Unicode MS" w:eastAsia="Arial Unicode MS" w:hAnsi="Arial Unicode MS" w:cs="Arial Unicode MS"/>
            <w:b/>
            <w:sz w:val="24"/>
            <w:szCs w:val="24"/>
          </w:rPr>
          <w:t>James Clerk Maxwell</w:t>
        </w:r>
      </w:hyperlink>
      <w:r w:rsidRPr="00B05136">
        <w:rPr>
          <w:rFonts w:ascii="Arial Unicode MS" w:eastAsia="Arial Unicode MS" w:hAnsi="Arial Unicode MS" w:cs="Arial Unicode MS"/>
          <w:b/>
          <w:sz w:val="24"/>
          <w:szCs w:val="24"/>
        </w:rPr>
        <w:t xml:space="preserve"> synthesizes the previous observations, experiments and equations of electricity, magnetism and optics into a consistent theory and </w:t>
      </w:r>
      <w:hyperlink r:id="rId10" w:tooltip="Maxwell's Equations" w:history="1">
        <w:r w:rsidRPr="00B05136">
          <w:rPr>
            <w:rFonts w:ascii="Arial Unicode MS" w:eastAsia="Arial Unicode MS" w:hAnsi="Arial Unicode MS" w:cs="Arial Unicode MS"/>
            <w:b/>
            <w:sz w:val="24"/>
            <w:szCs w:val="24"/>
          </w:rPr>
          <w:t>mathematically models</w:t>
        </w:r>
      </w:hyperlink>
      <w:r w:rsidRPr="00B05136">
        <w:rPr>
          <w:rFonts w:ascii="Arial Unicode MS" w:eastAsia="Arial Unicode MS" w:hAnsi="Arial Unicode MS" w:cs="Arial Unicode MS"/>
          <w:b/>
          <w:sz w:val="24"/>
          <w:szCs w:val="24"/>
        </w:rPr>
        <w:t xml:space="preserve"> the </w:t>
      </w:r>
      <w:proofErr w:type="spellStart"/>
      <w:r w:rsidRPr="00B05136">
        <w:rPr>
          <w:rFonts w:ascii="Arial Unicode MS" w:eastAsia="Arial Unicode MS" w:hAnsi="Arial Unicode MS" w:cs="Arial Unicode MS"/>
          <w:b/>
          <w:sz w:val="24"/>
          <w:szCs w:val="24"/>
        </w:rPr>
        <w:t>behavior</w:t>
      </w:r>
      <w:proofErr w:type="spellEnd"/>
      <w:r w:rsidRPr="00B05136">
        <w:rPr>
          <w:rFonts w:ascii="Arial Unicode MS" w:eastAsia="Arial Unicode MS" w:hAnsi="Arial Unicode MS" w:cs="Arial Unicode MS"/>
          <w:b/>
          <w:sz w:val="24"/>
          <w:szCs w:val="24"/>
        </w:rPr>
        <w:t xml:space="preserve"> of </w:t>
      </w:r>
      <w:hyperlink r:id="rId11" w:tooltip="Electromagnetic radiation" w:history="1">
        <w:r w:rsidRPr="00B05136">
          <w:rPr>
            <w:rFonts w:ascii="Arial Unicode MS" w:eastAsia="Arial Unicode MS" w:hAnsi="Arial Unicode MS" w:cs="Arial Unicode MS"/>
            <w:b/>
            <w:sz w:val="24"/>
            <w:szCs w:val="24"/>
          </w:rPr>
          <w:t>electromagnetic radiation</w:t>
        </w:r>
      </w:hyperlink>
      <w:r w:rsidRPr="00B05136">
        <w:rPr>
          <w:rFonts w:ascii="Arial Unicode MS" w:eastAsia="Arial Unicode MS" w:hAnsi="Arial Unicode MS" w:cs="Arial Unicode MS"/>
          <w:b/>
          <w:sz w:val="24"/>
          <w:szCs w:val="24"/>
        </w:rPr>
        <w:t xml:space="preserve">.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1888</w:t>
      </w:r>
      <w:r w:rsidRPr="00B05136">
        <w:rPr>
          <w:rFonts w:ascii="Arial Unicode MS" w:eastAsia="Arial Unicode MS" w:hAnsi="Arial Unicode MS" w:cs="Arial Unicode MS"/>
          <w:b/>
          <w:sz w:val="24"/>
          <w:szCs w:val="24"/>
        </w:rPr>
        <w:t xml:space="preserve">: </w:t>
      </w:r>
      <w:hyperlink r:id="rId12" w:tooltip="Heinrich Rudolf Hertz" w:history="1">
        <w:r w:rsidRPr="00B05136">
          <w:rPr>
            <w:rFonts w:ascii="Arial Unicode MS" w:eastAsia="Arial Unicode MS" w:hAnsi="Arial Unicode MS" w:cs="Arial Unicode MS"/>
            <w:b/>
            <w:sz w:val="24"/>
            <w:szCs w:val="24"/>
          </w:rPr>
          <w:t>Heinrich Rudolf Hertz</w:t>
        </w:r>
      </w:hyperlink>
      <w:r w:rsidRPr="00B05136">
        <w:rPr>
          <w:rFonts w:ascii="Arial Unicode MS" w:eastAsia="Arial Unicode MS" w:hAnsi="Arial Unicode MS" w:cs="Arial Unicode MS"/>
          <w:b/>
          <w:sz w:val="24"/>
          <w:szCs w:val="24"/>
        </w:rPr>
        <w:t xml:space="preserve"> confirms the existence of electromagnetic radiation. Hertz’s "</w:t>
      </w:r>
      <w:r w:rsidRPr="00B05136">
        <w:rPr>
          <w:rFonts w:ascii="Arial Unicode MS" w:eastAsia="Arial Unicode MS" w:hAnsi="Arial Unicode MS" w:cs="Arial Unicode MS"/>
          <w:b/>
          <w:i/>
          <w:iCs/>
          <w:sz w:val="24"/>
          <w:szCs w:val="24"/>
        </w:rPr>
        <w:t>apparatus for generating electromagnetic waves</w:t>
      </w:r>
      <w:r w:rsidRPr="00B05136">
        <w:rPr>
          <w:rFonts w:ascii="Arial Unicode MS" w:eastAsia="Arial Unicode MS" w:hAnsi="Arial Unicode MS" w:cs="Arial Unicode MS"/>
          <w:b/>
          <w:sz w:val="24"/>
          <w:szCs w:val="24"/>
        </w:rPr>
        <w:t xml:space="preserve">" was a </w:t>
      </w:r>
      <w:hyperlink r:id="rId13" w:tooltip="VHF" w:history="1">
        <w:r w:rsidRPr="00B05136">
          <w:rPr>
            <w:rFonts w:ascii="Arial Unicode MS" w:eastAsia="Arial Unicode MS" w:hAnsi="Arial Unicode MS" w:cs="Arial Unicode MS"/>
            <w:b/>
            <w:sz w:val="24"/>
            <w:szCs w:val="24"/>
          </w:rPr>
          <w:t>VHF</w:t>
        </w:r>
      </w:hyperlink>
      <w:r w:rsidRPr="00B05136">
        <w:rPr>
          <w:rFonts w:ascii="Arial Unicode MS" w:eastAsia="Arial Unicode MS" w:hAnsi="Arial Unicode MS" w:cs="Arial Unicode MS"/>
          <w:b/>
          <w:sz w:val="24"/>
          <w:szCs w:val="24"/>
        </w:rPr>
        <w:t xml:space="preserve"> or </w:t>
      </w:r>
      <w:hyperlink r:id="rId14" w:tooltip="UHF" w:history="1">
        <w:r w:rsidRPr="00B05136">
          <w:rPr>
            <w:rFonts w:ascii="Arial Unicode MS" w:eastAsia="Arial Unicode MS" w:hAnsi="Arial Unicode MS" w:cs="Arial Unicode MS"/>
            <w:b/>
            <w:sz w:val="24"/>
            <w:szCs w:val="24"/>
          </w:rPr>
          <w:t>UHF</w:t>
        </w:r>
      </w:hyperlink>
      <w:r w:rsidRPr="00B05136">
        <w:rPr>
          <w:rFonts w:ascii="Arial Unicode MS" w:eastAsia="Arial Unicode MS" w:hAnsi="Arial Unicode MS" w:cs="Arial Unicode MS"/>
          <w:b/>
          <w:sz w:val="24"/>
          <w:szCs w:val="24"/>
        </w:rPr>
        <w:t xml:space="preserve"> "radio wave" </w:t>
      </w:r>
      <w:hyperlink r:id="rId15" w:tooltip="Spark gap transmitter" w:history="1">
        <w:r w:rsidRPr="00B05136">
          <w:rPr>
            <w:rFonts w:ascii="Arial Unicode MS" w:eastAsia="Arial Unicode MS" w:hAnsi="Arial Unicode MS" w:cs="Arial Unicode MS"/>
            <w:b/>
            <w:sz w:val="24"/>
            <w:szCs w:val="24"/>
          </w:rPr>
          <w:t>spark gap transmitter</w:t>
        </w:r>
      </w:hyperlink>
      <w:r w:rsidRPr="00B05136">
        <w:rPr>
          <w:rFonts w:ascii="Arial Unicode MS" w:eastAsia="Arial Unicode MS" w:hAnsi="Arial Unicode MS" w:cs="Arial Unicode MS"/>
          <w:b/>
          <w:sz w:val="24"/>
          <w:szCs w:val="24"/>
        </w:rPr>
        <w:t xml:space="preserve">.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1891</w:t>
      </w:r>
      <w:r w:rsidRPr="00B05136">
        <w:rPr>
          <w:rFonts w:ascii="Arial Unicode MS" w:eastAsia="Arial Unicode MS" w:hAnsi="Arial Unicode MS" w:cs="Arial Unicode MS"/>
          <w:b/>
          <w:sz w:val="24"/>
          <w:szCs w:val="24"/>
        </w:rPr>
        <w:t xml:space="preserve">: </w:t>
      </w:r>
      <w:hyperlink r:id="rId16" w:tooltip="Nikola Tesla" w:history="1">
        <w:r w:rsidRPr="00B05136">
          <w:rPr>
            <w:rFonts w:ascii="Arial Unicode MS" w:eastAsia="Arial Unicode MS" w:hAnsi="Arial Unicode MS" w:cs="Arial Unicode MS"/>
            <w:b/>
            <w:sz w:val="24"/>
            <w:szCs w:val="24"/>
          </w:rPr>
          <w:t>Nikola Tesla</w:t>
        </w:r>
      </w:hyperlink>
      <w:r w:rsidRPr="00B05136">
        <w:rPr>
          <w:rFonts w:ascii="Arial Unicode MS" w:eastAsia="Arial Unicode MS" w:hAnsi="Arial Unicode MS" w:cs="Arial Unicode MS"/>
          <w:b/>
          <w:sz w:val="24"/>
          <w:szCs w:val="24"/>
        </w:rPr>
        <w:t xml:space="preserve"> improves Hertz-wave wireless transmitter RF power supply or exciter in his patent No. 454,622, "</w:t>
      </w:r>
      <w:hyperlink r:id="rId17" w:tooltip="List of Tesla patents" w:history="1">
        <w:r w:rsidRPr="00B05136">
          <w:rPr>
            <w:rFonts w:ascii="Arial Unicode MS" w:eastAsia="Arial Unicode MS" w:hAnsi="Arial Unicode MS" w:cs="Arial Unicode MS"/>
            <w:b/>
            <w:sz w:val="24"/>
            <w:szCs w:val="24"/>
          </w:rPr>
          <w:t>System of Electric Lighting</w:t>
        </w:r>
      </w:hyperlink>
      <w:r w:rsidRPr="00B05136">
        <w:rPr>
          <w:rFonts w:ascii="Arial Unicode MS" w:eastAsia="Arial Unicode MS" w:hAnsi="Arial Unicode MS" w:cs="Arial Unicode MS"/>
          <w:b/>
          <w:sz w:val="24"/>
          <w:szCs w:val="24"/>
        </w:rPr>
        <w:t xml:space="preserve">."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1893</w:t>
      </w:r>
      <w:r w:rsidRPr="00B05136">
        <w:rPr>
          <w:rFonts w:ascii="Arial Unicode MS" w:eastAsia="Arial Unicode MS" w:hAnsi="Arial Unicode MS" w:cs="Arial Unicode MS"/>
          <w:b/>
          <w:sz w:val="24"/>
          <w:szCs w:val="24"/>
        </w:rPr>
        <w:t xml:space="preserve">: Tesla demonstrates the wireless illumination of phosphorescent lamps of his design at the </w:t>
      </w:r>
      <w:hyperlink r:id="rId18" w:tooltip="World's Columbian Exposition" w:history="1">
        <w:r w:rsidRPr="00B05136">
          <w:rPr>
            <w:rFonts w:ascii="Arial Unicode MS" w:eastAsia="Arial Unicode MS" w:hAnsi="Arial Unicode MS" w:cs="Arial Unicode MS"/>
            <w:b/>
            <w:sz w:val="24"/>
            <w:szCs w:val="24"/>
          </w:rPr>
          <w:t>World's Columbian Exposition</w:t>
        </w:r>
      </w:hyperlink>
      <w:r w:rsidRPr="00B05136">
        <w:rPr>
          <w:rFonts w:ascii="Arial Unicode MS" w:eastAsia="Arial Unicode MS" w:hAnsi="Arial Unicode MS" w:cs="Arial Unicode MS"/>
          <w:b/>
          <w:sz w:val="24"/>
          <w:szCs w:val="24"/>
        </w:rPr>
        <w:t xml:space="preserve"> in </w:t>
      </w:r>
      <w:hyperlink r:id="rId19" w:tooltip="Chicago" w:history="1">
        <w:r w:rsidRPr="00B05136">
          <w:rPr>
            <w:rFonts w:ascii="Arial Unicode MS" w:eastAsia="Arial Unicode MS" w:hAnsi="Arial Unicode MS" w:cs="Arial Unicode MS"/>
            <w:b/>
            <w:sz w:val="24"/>
            <w:szCs w:val="24"/>
          </w:rPr>
          <w:t>Chicago</w:t>
        </w:r>
      </w:hyperlink>
      <w:r w:rsidRPr="00B05136">
        <w:rPr>
          <w:rFonts w:ascii="Arial Unicode MS" w:eastAsia="Arial Unicode MS" w:hAnsi="Arial Unicode MS" w:cs="Arial Unicode MS"/>
          <w:b/>
          <w:sz w:val="24"/>
          <w:szCs w:val="24"/>
        </w:rPr>
        <w:t>.</w:t>
      </w:r>
    </w:p>
    <w:p w:rsidR="00E15EA9" w:rsidRPr="00B05136" w:rsidRDefault="00E15EA9" w:rsidP="00E15EA9">
      <w:pPr>
        <w:spacing w:before="100" w:beforeAutospacing="1" w:after="100" w:afterAutospacing="1" w:line="240" w:lineRule="auto"/>
        <w:ind w:left="720"/>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lastRenderedPageBreak/>
        <w:t xml:space="preserve"> </w:t>
      </w:r>
      <w:r w:rsidRPr="00B05136">
        <w:rPr>
          <w:rFonts w:ascii="Arial Unicode MS" w:eastAsia="Arial Unicode MS" w:hAnsi="Arial Unicode MS" w:cs="Arial Unicode MS"/>
          <w:b/>
          <w:noProof/>
          <w:sz w:val="24"/>
          <w:szCs w:val="24"/>
          <w:lang w:val="en-US"/>
        </w:rPr>
        <w:drawing>
          <wp:inline distT="0" distB="0" distL="0" distR="0">
            <wp:extent cx="4267200" cy="5229225"/>
            <wp:effectExtent l="19050" t="19050" r="19050" b="28575"/>
            <wp:docPr id="13" name="Picture 5" descr="2.2_img_tesla_tower.jpg"/>
            <wp:cNvGraphicFramePr/>
            <a:graphic xmlns:a="http://schemas.openxmlformats.org/drawingml/2006/main">
              <a:graphicData uri="http://schemas.openxmlformats.org/drawingml/2006/picture">
                <pic:pic xmlns:pic="http://schemas.openxmlformats.org/drawingml/2006/picture">
                  <pic:nvPicPr>
                    <pic:cNvPr id="11" name="Picture 10" descr="2.2_img_tesla_tower.jpg"/>
                    <pic:cNvPicPr>
                      <a:picLocks noChangeAspect="1"/>
                    </pic:cNvPicPr>
                  </pic:nvPicPr>
                  <pic:blipFill>
                    <a:blip r:embed="rId20"/>
                    <a:stretch>
                      <a:fillRect/>
                    </a:stretch>
                  </pic:blipFill>
                  <pic:spPr>
                    <a:xfrm>
                      <a:off x="0" y="0"/>
                      <a:ext cx="4267200" cy="5229225"/>
                    </a:xfrm>
                    <a:prstGeom prst="rect">
                      <a:avLst/>
                    </a:prstGeom>
                    <a:ln cmpd="sng">
                      <a:solidFill>
                        <a:schemeClr val="tx1"/>
                      </a:solidFill>
                    </a:ln>
                    <a:effectLst>
                      <a:innerShdw blurRad="317500" dist="50800" dir="18900000">
                        <a:schemeClr val="tx1">
                          <a:lumMod val="85000"/>
                          <a:lumOff val="15000"/>
                          <a:alpha val="50000"/>
                        </a:schemeClr>
                      </a:innerShdw>
                    </a:effectLst>
                  </pic:spPr>
                </pic:pic>
              </a:graphicData>
            </a:graphic>
          </wp:inline>
        </w:drawing>
      </w:r>
    </w:p>
    <w:p w:rsidR="00E15EA9" w:rsidRPr="00B05136" w:rsidRDefault="00E15EA9" w:rsidP="00E15EA9">
      <w:pPr>
        <w:spacing w:before="100" w:beforeAutospacing="1" w:after="100" w:afterAutospacing="1" w:line="240" w:lineRule="auto"/>
        <w:ind w:left="720"/>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                    Fig-2 (</w:t>
      </w:r>
      <w:proofErr w:type="spellStart"/>
      <w:r w:rsidRPr="00B05136">
        <w:rPr>
          <w:rFonts w:ascii="Arial Unicode MS" w:eastAsia="Arial Unicode MS" w:hAnsi="Arial Unicode MS" w:cs="Arial Unicode MS"/>
          <w:b/>
          <w:sz w:val="24"/>
          <w:szCs w:val="24"/>
        </w:rPr>
        <w:t>wardencliffe</w:t>
      </w:r>
      <w:proofErr w:type="spellEnd"/>
      <w:r w:rsidRPr="00B05136">
        <w:rPr>
          <w:rFonts w:ascii="Arial Unicode MS" w:eastAsia="Arial Unicode MS" w:hAnsi="Arial Unicode MS" w:cs="Arial Unicode MS"/>
          <w:b/>
          <w:sz w:val="24"/>
          <w:szCs w:val="24"/>
        </w:rPr>
        <w:t xml:space="preserve"> tower)</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1894</w:t>
      </w:r>
      <w:r w:rsidRPr="00B05136">
        <w:rPr>
          <w:rFonts w:ascii="Arial Unicode MS" w:eastAsia="Arial Unicode MS" w:hAnsi="Arial Unicode MS" w:cs="Arial Unicode MS"/>
          <w:b/>
          <w:sz w:val="24"/>
          <w:szCs w:val="24"/>
        </w:rPr>
        <w:t xml:space="preserve">: </w:t>
      </w:r>
      <w:proofErr w:type="spellStart"/>
      <w:r w:rsidRPr="00B05136">
        <w:rPr>
          <w:rFonts w:ascii="Arial Unicode MS" w:eastAsia="Arial Unicode MS" w:hAnsi="Arial Unicode MS" w:cs="Arial Unicode MS"/>
          <w:b/>
          <w:sz w:val="24"/>
          <w:szCs w:val="24"/>
        </w:rPr>
        <w:t>Hutin</w:t>
      </w:r>
      <w:proofErr w:type="spellEnd"/>
      <w:r w:rsidRPr="00B05136">
        <w:rPr>
          <w:rFonts w:ascii="Arial Unicode MS" w:eastAsia="Arial Unicode MS" w:hAnsi="Arial Unicode MS" w:cs="Arial Unicode MS"/>
          <w:b/>
          <w:sz w:val="24"/>
          <w:szCs w:val="24"/>
        </w:rPr>
        <w:t xml:space="preserve"> &amp; LeBlanc, espouse long held view that inductive energy transfer should be </w:t>
      </w:r>
      <w:proofErr w:type="gramStart"/>
      <w:r w:rsidRPr="00B05136">
        <w:rPr>
          <w:rFonts w:ascii="Arial Unicode MS" w:eastAsia="Arial Unicode MS" w:hAnsi="Arial Unicode MS" w:cs="Arial Unicode MS"/>
          <w:b/>
          <w:sz w:val="24"/>
          <w:szCs w:val="24"/>
        </w:rPr>
        <w:t>possible,</w:t>
      </w:r>
      <w:proofErr w:type="gramEnd"/>
      <w:r w:rsidRPr="00B05136">
        <w:rPr>
          <w:rFonts w:ascii="Arial Unicode MS" w:eastAsia="Arial Unicode MS" w:hAnsi="Arial Unicode MS" w:cs="Arial Unicode MS"/>
          <w:b/>
          <w:sz w:val="24"/>
          <w:szCs w:val="24"/>
        </w:rPr>
        <w:t xml:space="preserve"> they received U.S. Patent # 527,857 describing a system for power transfer at 3 kHz.</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1894</w:t>
      </w:r>
      <w:r w:rsidRPr="00B05136">
        <w:rPr>
          <w:rFonts w:ascii="Arial Unicode MS" w:eastAsia="Arial Unicode MS" w:hAnsi="Arial Unicode MS" w:cs="Arial Unicode MS"/>
          <w:b/>
          <w:sz w:val="24"/>
          <w:szCs w:val="24"/>
        </w:rPr>
        <w:t xml:space="preserve">: Tesla wirelessly lights up single-terminal incandescent lamps at the 35 South </w:t>
      </w:r>
      <w:hyperlink r:id="rId21" w:tooltip="Fifth Avenue (Manhattan)" w:history="1">
        <w:r w:rsidRPr="00B05136">
          <w:rPr>
            <w:rFonts w:ascii="Arial Unicode MS" w:eastAsia="Arial Unicode MS" w:hAnsi="Arial Unicode MS" w:cs="Arial Unicode MS"/>
            <w:b/>
            <w:sz w:val="24"/>
            <w:szCs w:val="24"/>
          </w:rPr>
          <w:t>Fifth Avenue</w:t>
        </w:r>
      </w:hyperlink>
      <w:r w:rsidRPr="00B05136">
        <w:rPr>
          <w:rFonts w:ascii="Arial Unicode MS" w:eastAsia="Arial Unicode MS" w:hAnsi="Arial Unicode MS" w:cs="Arial Unicode MS"/>
          <w:b/>
          <w:sz w:val="24"/>
          <w:szCs w:val="24"/>
        </w:rPr>
        <w:t xml:space="preserve"> laboratory, and later at the 46 E. </w:t>
      </w:r>
      <w:hyperlink r:id="rId22" w:tooltip="Houston Street" w:history="1">
        <w:r w:rsidRPr="00B05136">
          <w:rPr>
            <w:rFonts w:ascii="Arial Unicode MS" w:eastAsia="Arial Unicode MS" w:hAnsi="Arial Unicode MS" w:cs="Arial Unicode MS"/>
            <w:b/>
            <w:sz w:val="24"/>
            <w:szCs w:val="24"/>
          </w:rPr>
          <w:t>Houston Street</w:t>
        </w:r>
      </w:hyperlink>
      <w:r w:rsidRPr="00B05136">
        <w:rPr>
          <w:rFonts w:ascii="Arial Unicode MS" w:eastAsia="Arial Unicode MS" w:hAnsi="Arial Unicode MS" w:cs="Arial Unicode MS"/>
          <w:b/>
          <w:sz w:val="24"/>
          <w:szCs w:val="24"/>
        </w:rPr>
        <w:t xml:space="preserve"> laboratory in New York City by means of "</w:t>
      </w:r>
      <w:hyperlink r:id="rId23" w:tooltip="Resonant inductive coupling" w:history="1">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w:t>
        </w:r>
      </w:hyperlink>
      <w:r w:rsidRPr="00B05136">
        <w:rPr>
          <w:rFonts w:ascii="Arial Unicode MS" w:eastAsia="Arial Unicode MS" w:hAnsi="Arial Unicode MS" w:cs="Arial Unicode MS"/>
          <w:b/>
          <w:sz w:val="24"/>
          <w:szCs w:val="24"/>
        </w:rPr>
        <w:t xml:space="preserve">," that is to say wireless </w:t>
      </w:r>
      <w:hyperlink r:id="rId24" w:tooltip="Resonant" w:history="1">
        <w:r w:rsidRPr="00B05136">
          <w:rPr>
            <w:rFonts w:ascii="Arial Unicode MS" w:eastAsia="Arial Unicode MS" w:hAnsi="Arial Unicode MS" w:cs="Arial Unicode MS"/>
            <w:b/>
            <w:sz w:val="24"/>
            <w:szCs w:val="24"/>
          </w:rPr>
          <w:t>resonant</w:t>
        </w:r>
      </w:hyperlink>
      <w:r w:rsidRPr="00B05136">
        <w:rPr>
          <w:rFonts w:ascii="Arial Unicode MS" w:eastAsia="Arial Unicode MS" w:hAnsi="Arial Unicode MS" w:cs="Arial Unicode MS"/>
          <w:b/>
          <w:sz w:val="24"/>
          <w:szCs w:val="24"/>
        </w:rPr>
        <w:t xml:space="preserve"> </w:t>
      </w:r>
      <w:hyperlink r:id="rId25" w:tooltip="Inductive coupling" w:history="1">
        <w:r w:rsidRPr="00B05136">
          <w:rPr>
            <w:rFonts w:ascii="Arial Unicode MS" w:eastAsia="Arial Unicode MS" w:hAnsi="Arial Unicode MS" w:cs="Arial Unicode MS"/>
            <w:b/>
            <w:sz w:val="24"/>
            <w:szCs w:val="24"/>
          </w:rPr>
          <w:t>inductive coupling</w:t>
        </w:r>
      </w:hyperlink>
      <w:r w:rsidRPr="00B05136">
        <w:rPr>
          <w:rFonts w:ascii="Arial Unicode MS" w:eastAsia="Arial Unicode MS" w:hAnsi="Arial Unicode MS" w:cs="Arial Unicode MS"/>
          <w:b/>
          <w:sz w:val="24"/>
          <w:szCs w:val="24"/>
        </w:rPr>
        <w:t>.</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lastRenderedPageBreak/>
        <w:t>1894</w:t>
      </w:r>
      <w:r w:rsidRPr="00B05136">
        <w:rPr>
          <w:rFonts w:ascii="Arial Unicode MS" w:eastAsia="Arial Unicode MS" w:hAnsi="Arial Unicode MS" w:cs="Arial Unicode MS"/>
          <w:b/>
          <w:sz w:val="24"/>
          <w:szCs w:val="24"/>
        </w:rPr>
        <w:t xml:space="preserve">: </w:t>
      </w:r>
      <w:hyperlink r:id="rId26" w:tooltip="Jagdish Chandra Bose" w:history="1">
        <w:proofErr w:type="spellStart"/>
        <w:r w:rsidRPr="00B05136">
          <w:rPr>
            <w:rFonts w:ascii="Arial Unicode MS" w:eastAsia="Arial Unicode MS" w:hAnsi="Arial Unicode MS" w:cs="Arial Unicode MS"/>
            <w:b/>
            <w:sz w:val="24"/>
            <w:szCs w:val="24"/>
          </w:rPr>
          <w:t>Jagdish</w:t>
        </w:r>
        <w:proofErr w:type="spellEnd"/>
        <w:r w:rsidRPr="00B05136">
          <w:rPr>
            <w:rFonts w:ascii="Arial Unicode MS" w:eastAsia="Arial Unicode MS" w:hAnsi="Arial Unicode MS" w:cs="Arial Unicode MS"/>
            <w:b/>
            <w:sz w:val="24"/>
            <w:szCs w:val="24"/>
          </w:rPr>
          <w:t xml:space="preserve"> Chandra Bose</w:t>
        </w:r>
      </w:hyperlink>
      <w:r w:rsidRPr="00B05136">
        <w:rPr>
          <w:rFonts w:ascii="Arial Unicode MS" w:eastAsia="Arial Unicode MS" w:hAnsi="Arial Unicode MS" w:cs="Arial Unicode MS"/>
          <w:b/>
          <w:sz w:val="24"/>
          <w:szCs w:val="24"/>
        </w:rPr>
        <w:t xml:space="preserve"> ignites </w:t>
      </w:r>
      <w:hyperlink r:id="rId27" w:tooltip="Gunpowder" w:history="1">
        <w:r w:rsidRPr="00B05136">
          <w:rPr>
            <w:rFonts w:ascii="Arial Unicode MS" w:eastAsia="Arial Unicode MS" w:hAnsi="Arial Unicode MS" w:cs="Arial Unicode MS"/>
            <w:b/>
            <w:sz w:val="24"/>
            <w:szCs w:val="24"/>
          </w:rPr>
          <w:t>gunpowder</w:t>
        </w:r>
      </w:hyperlink>
      <w:r w:rsidRPr="00B05136">
        <w:rPr>
          <w:rFonts w:ascii="Arial Unicode MS" w:eastAsia="Arial Unicode MS" w:hAnsi="Arial Unicode MS" w:cs="Arial Unicode MS"/>
          <w:b/>
          <w:sz w:val="24"/>
          <w:szCs w:val="24"/>
        </w:rPr>
        <w:t xml:space="preserve"> and rings a bell at a distance using </w:t>
      </w:r>
      <w:hyperlink r:id="rId28" w:tooltip="Electromagnetic radiation" w:history="1">
        <w:r w:rsidRPr="00B05136">
          <w:rPr>
            <w:rFonts w:ascii="Arial Unicode MS" w:eastAsia="Arial Unicode MS" w:hAnsi="Arial Unicode MS" w:cs="Arial Unicode MS"/>
            <w:b/>
            <w:sz w:val="24"/>
            <w:szCs w:val="24"/>
          </w:rPr>
          <w:t>electromagnetic</w:t>
        </w:r>
      </w:hyperlink>
      <w:r w:rsidRPr="00B05136">
        <w:rPr>
          <w:rFonts w:ascii="Arial Unicode MS" w:eastAsia="Arial Unicode MS" w:hAnsi="Arial Unicode MS" w:cs="Arial Unicode MS"/>
          <w:b/>
          <w:sz w:val="24"/>
          <w:szCs w:val="24"/>
        </w:rPr>
        <w:t xml:space="preserve"> waves, showing that communications signals can be sent without using wires.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1895</w:t>
      </w:r>
      <w:r w:rsidRPr="00B05136">
        <w:rPr>
          <w:rFonts w:ascii="Arial Unicode MS" w:eastAsia="Arial Unicode MS" w:hAnsi="Arial Unicode MS" w:cs="Arial Unicode MS"/>
          <w:b/>
          <w:sz w:val="24"/>
          <w:szCs w:val="24"/>
        </w:rPr>
        <w:t>: Bose transmits signals over a distance of nearly a mile.</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1896</w:t>
      </w:r>
      <w:r w:rsidRPr="00B05136">
        <w:rPr>
          <w:rFonts w:ascii="Arial Unicode MS" w:eastAsia="Arial Unicode MS" w:hAnsi="Arial Unicode MS" w:cs="Arial Unicode MS"/>
          <w:b/>
          <w:sz w:val="24"/>
          <w:szCs w:val="24"/>
        </w:rPr>
        <w:t>: Tesla transmits signals over a distance of about 48 kilometres (30 mi).</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1897</w:t>
      </w:r>
      <w:r w:rsidRPr="00B05136">
        <w:rPr>
          <w:rFonts w:ascii="Arial Unicode MS" w:eastAsia="Arial Unicode MS" w:hAnsi="Arial Unicode MS" w:cs="Arial Unicode MS"/>
          <w:b/>
          <w:sz w:val="24"/>
          <w:szCs w:val="24"/>
        </w:rPr>
        <w:t xml:space="preserve">: </w:t>
      </w:r>
      <w:hyperlink r:id="rId29" w:tooltip="Guglielmo Marconi" w:history="1">
        <w:proofErr w:type="spellStart"/>
        <w:r w:rsidRPr="00B05136">
          <w:rPr>
            <w:rFonts w:ascii="Arial Unicode MS" w:eastAsia="Arial Unicode MS" w:hAnsi="Arial Unicode MS" w:cs="Arial Unicode MS"/>
            <w:b/>
            <w:sz w:val="24"/>
            <w:szCs w:val="24"/>
          </w:rPr>
          <w:t>Guglielmo</w:t>
        </w:r>
        <w:proofErr w:type="spellEnd"/>
        <w:r w:rsidRPr="00B05136">
          <w:rPr>
            <w:rFonts w:ascii="Arial Unicode MS" w:eastAsia="Arial Unicode MS" w:hAnsi="Arial Unicode MS" w:cs="Arial Unicode MS"/>
            <w:b/>
            <w:sz w:val="24"/>
            <w:szCs w:val="24"/>
          </w:rPr>
          <w:t xml:space="preserve"> Marconi</w:t>
        </w:r>
      </w:hyperlink>
      <w:r w:rsidRPr="00B05136">
        <w:rPr>
          <w:rFonts w:ascii="Arial Unicode MS" w:eastAsia="Arial Unicode MS" w:hAnsi="Arial Unicode MS" w:cs="Arial Unicode MS"/>
          <w:b/>
          <w:sz w:val="24"/>
          <w:szCs w:val="24"/>
        </w:rPr>
        <w:t xml:space="preserve"> uses a radio transmitter to transmit </w:t>
      </w:r>
      <w:hyperlink r:id="rId30" w:tooltip="Morse code" w:history="1">
        <w:r w:rsidRPr="00B05136">
          <w:rPr>
            <w:rFonts w:ascii="Arial Unicode MS" w:eastAsia="Arial Unicode MS" w:hAnsi="Arial Unicode MS" w:cs="Arial Unicode MS"/>
            <w:b/>
            <w:sz w:val="24"/>
            <w:szCs w:val="24"/>
          </w:rPr>
          <w:t>Morse code</w:t>
        </w:r>
      </w:hyperlink>
      <w:r w:rsidRPr="00B05136">
        <w:rPr>
          <w:rFonts w:ascii="Arial Unicode MS" w:eastAsia="Arial Unicode MS" w:hAnsi="Arial Unicode MS" w:cs="Arial Unicode MS"/>
          <w:b/>
          <w:sz w:val="24"/>
          <w:szCs w:val="24"/>
        </w:rPr>
        <w:t xml:space="preserve"> signals over a distance of about 6 km.</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1897</w:t>
      </w:r>
      <w:r w:rsidRPr="00B05136">
        <w:rPr>
          <w:rFonts w:ascii="Arial Unicode MS" w:eastAsia="Arial Unicode MS" w:hAnsi="Arial Unicode MS" w:cs="Arial Unicode MS"/>
          <w:b/>
          <w:sz w:val="24"/>
          <w:szCs w:val="24"/>
        </w:rPr>
        <w:t xml:space="preserve">: Tesla files the first of his patent applications dealing specifically with </w:t>
      </w:r>
      <w:hyperlink r:id="rId31" w:tooltip="Wireless" w:history="1">
        <w:r w:rsidRPr="00B05136">
          <w:rPr>
            <w:rFonts w:ascii="Arial Unicode MS" w:eastAsia="Arial Unicode MS" w:hAnsi="Arial Unicode MS" w:cs="Arial Unicode MS"/>
            <w:b/>
            <w:sz w:val="24"/>
            <w:szCs w:val="24"/>
          </w:rPr>
          <w:t>wireless transmission</w:t>
        </w:r>
      </w:hyperlink>
      <w:r w:rsidRPr="00B05136">
        <w:rPr>
          <w:rFonts w:ascii="Arial Unicode MS" w:eastAsia="Arial Unicode MS" w:hAnsi="Arial Unicode MS" w:cs="Arial Unicode MS"/>
          <w:b/>
          <w:sz w:val="24"/>
          <w:szCs w:val="24"/>
        </w:rPr>
        <w:t xml:space="preserve">.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1899</w:t>
      </w:r>
      <w:r w:rsidRPr="00B05136">
        <w:rPr>
          <w:rFonts w:ascii="Arial Unicode MS" w:eastAsia="Arial Unicode MS" w:hAnsi="Arial Unicode MS" w:cs="Arial Unicode MS"/>
          <w:b/>
          <w:sz w:val="24"/>
          <w:szCs w:val="24"/>
        </w:rPr>
        <w:t xml:space="preserve">: In Colorado Springs, Tesla writes, "the inferiority of the induction method would appear immense as compared with the </w:t>
      </w:r>
      <w:r w:rsidRPr="00B05136">
        <w:rPr>
          <w:rFonts w:ascii="Arial Unicode MS" w:eastAsia="Arial Unicode MS" w:hAnsi="Arial Unicode MS" w:cs="Arial Unicode MS"/>
          <w:b/>
          <w:i/>
          <w:iCs/>
          <w:sz w:val="24"/>
          <w:szCs w:val="24"/>
        </w:rPr>
        <w:t>disturbed charge of ground and air method</w:t>
      </w:r>
      <w:r w:rsidRPr="00B05136">
        <w:rPr>
          <w:rFonts w:ascii="Arial Unicode MS" w:eastAsia="Arial Unicode MS" w:hAnsi="Arial Unicode MS" w:cs="Arial Unicode MS"/>
          <w:b/>
          <w:sz w:val="24"/>
          <w:szCs w:val="24"/>
        </w:rPr>
        <w:t>."</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1900</w:t>
      </w:r>
      <w:r w:rsidRPr="00B05136">
        <w:rPr>
          <w:rFonts w:ascii="Arial Unicode MS" w:eastAsia="Arial Unicode MS" w:hAnsi="Arial Unicode MS" w:cs="Arial Unicode MS"/>
          <w:b/>
          <w:sz w:val="24"/>
          <w:szCs w:val="24"/>
        </w:rPr>
        <w:t xml:space="preserve">: Marconi fails to get a patent for radio in the United States.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1901</w:t>
      </w:r>
      <w:r w:rsidRPr="00B05136">
        <w:rPr>
          <w:rFonts w:ascii="Arial Unicode MS" w:eastAsia="Arial Unicode MS" w:hAnsi="Arial Unicode MS" w:cs="Arial Unicode MS"/>
          <w:b/>
          <w:sz w:val="24"/>
          <w:szCs w:val="24"/>
        </w:rPr>
        <w:t xml:space="preserve">: Marconi transmits signals across the Atlantic Ocean using Tesla's apparatus.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1902</w:t>
      </w:r>
      <w:r w:rsidRPr="00B05136">
        <w:rPr>
          <w:rFonts w:ascii="Arial Unicode MS" w:eastAsia="Arial Unicode MS" w:hAnsi="Arial Unicode MS" w:cs="Arial Unicode MS"/>
          <w:b/>
          <w:sz w:val="24"/>
          <w:szCs w:val="24"/>
        </w:rPr>
        <w:t xml:space="preserve">: Tesla vs. Reginald Fessenden - U.S. Patent Interference No. 21,701, System of </w:t>
      </w:r>
      <w:proofErr w:type="spellStart"/>
      <w:r w:rsidRPr="00B05136">
        <w:rPr>
          <w:rFonts w:ascii="Arial Unicode MS" w:eastAsia="Arial Unicode MS" w:hAnsi="Arial Unicode MS" w:cs="Arial Unicode MS"/>
          <w:b/>
          <w:sz w:val="24"/>
          <w:szCs w:val="24"/>
        </w:rPr>
        <w:t>Signaling</w:t>
      </w:r>
      <w:proofErr w:type="spellEnd"/>
      <w:r w:rsidRPr="00B05136">
        <w:rPr>
          <w:rFonts w:ascii="Arial Unicode MS" w:eastAsia="Arial Unicode MS" w:hAnsi="Arial Unicode MS" w:cs="Arial Unicode MS"/>
          <w:b/>
          <w:sz w:val="24"/>
          <w:szCs w:val="24"/>
        </w:rPr>
        <w:t xml:space="preserve"> (wireless); selective illumination of incandescent lamps, time and frequency domain </w:t>
      </w:r>
      <w:hyperlink r:id="rId32" w:tooltip="Spread spectrum" w:history="1">
        <w:r w:rsidRPr="00B05136">
          <w:rPr>
            <w:rFonts w:ascii="Arial Unicode MS" w:eastAsia="Arial Unicode MS" w:hAnsi="Arial Unicode MS" w:cs="Arial Unicode MS"/>
            <w:b/>
            <w:sz w:val="24"/>
            <w:szCs w:val="24"/>
          </w:rPr>
          <w:t>spread spectrum</w:t>
        </w:r>
      </w:hyperlink>
      <w:r w:rsidRPr="00B05136">
        <w:rPr>
          <w:rFonts w:ascii="Arial Unicode MS" w:eastAsia="Arial Unicode MS" w:hAnsi="Arial Unicode MS" w:cs="Arial Unicode MS"/>
          <w:b/>
          <w:sz w:val="24"/>
          <w:szCs w:val="24"/>
        </w:rPr>
        <w:t xml:space="preserve"> telecommunications, electronic </w:t>
      </w:r>
      <w:hyperlink r:id="rId33" w:tooltip="Logic gate" w:history="1">
        <w:r w:rsidRPr="00B05136">
          <w:rPr>
            <w:rFonts w:ascii="Arial Unicode MS" w:eastAsia="Arial Unicode MS" w:hAnsi="Arial Unicode MS" w:cs="Arial Unicode MS"/>
            <w:b/>
            <w:sz w:val="24"/>
            <w:szCs w:val="24"/>
          </w:rPr>
          <w:t>logic gates</w:t>
        </w:r>
      </w:hyperlink>
      <w:r w:rsidRPr="00B05136">
        <w:rPr>
          <w:rFonts w:ascii="Arial Unicode MS" w:eastAsia="Arial Unicode MS" w:hAnsi="Arial Unicode MS" w:cs="Arial Unicode MS"/>
          <w:b/>
          <w:sz w:val="24"/>
          <w:szCs w:val="24"/>
        </w:rPr>
        <w:t xml:space="preserve"> in general.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1904</w:t>
      </w:r>
      <w:r w:rsidRPr="00B05136">
        <w:rPr>
          <w:rFonts w:ascii="Arial Unicode MS" w:eastAsia="Arial Unicode MS" w:hAnsi="Arial Unicode MS" w:cs="Arial Unicode MS"/>
          <w:b/>
          <w:sz w:val="24"/>
          <w:szCs w:val="24"/>
        </w:rPr>
        <w:t xml:space="preserve">: At the St. Louis World's Fair, a prize is offered for a successful attempt to drive a 0.1 </w:t>
      </w:r>
      <w:hyperlink r:id="rId34" w:tooltip="Horsepower" w:history="1">
        <w:r w:rsidRPr="00B05136">
          <w:rPr>
            <w:rFonts w:ascii="Arial Unicode MS" w:eastAsia="Arial Unicode MS" w:hAnsi="Arial Unicode MS" w:cs="Arial Unicode MS"/>
            <w:b/>
            <w:sz w:val="24"/>
            <w:szCs w:val="24"/>
          </w:rPr>
          <w:t>horsepower</w:t>
        </w:r>
      </w:hyperlink>
      <w:r w:rsidRPr="00B05136">
        <w:rPr>
          <w:rFonts w:ascii="Arial Unicode MS" w:eastAsia="Arial Unicode MS" w:hAnsi="Arial Unicode MS" w:cs="Arial Unicode MS"/>
          <w:b/>
          <w:sz w:val="24"/>
          <w:szCs w:val="24"/>
        </w:rPr>
        <w:t xml:space="preserve"> (75 </w:t>
      </w:r>
      <w:hyperlink r:id="rId35" w:tooltip="Watt" w:history="1">
        <w:r w:rsidRPr="00B05136">
          <w:rPr>
            <w:rFonts w:ascii="Arial Unicode MS" w:eastAsia="Arial Unicode MS" w:hAnsi="Arial Unicode MS" w:cs="Arial Unicode MS"/>
            <w:b/>
            <w:sz w:val="24"/>
            <w:szCs w:val="24"/>
          </w:rPr>
          <w:t>W</w:t>
        </w:r>
      </w:hyperlink>
      <w:r w:rsidRPr="00B05136">
        <w:rPr>
          <w:rFonts w:ascii="Arial Unicode MS" w:eastAsia="Arial Unicode MS" w:hAnsi="Arial Unicode MS" w:cs="Arial Unicode MS"/>
          <w:b/>
          <w:sz w:val="24"/>
          <w:szCs w:val="24"/>
        </w:rPr>
        <w:t xml:space="preserve">) </w:t>
      </w:r>
      <w:hyperlink r:id="rId36" w:tooltip="Dirigible" w:history="1">
        <w:r w:rsidRPr="00B05136">
          <w:rPr>
            <w:rFonts w:ascii="Arial Unicode MS" w:eastAsia="Arial Unicode MS" w:hAnsi="Arial Unicode MS" w:cs="Arial Unicode MS"/>
            <w:b/>
            <w:sz w:val="24"/>
            <w:szCs w:val="24"/>
          </w:rPr>
          <w:t>airship</w:t>
        </w:r>
      </w:hyperlink>
      <w:r w:rsidRPr="00B05136">
        <w:rPr>
          <w:rFonts w:ascii="Arial Unicode MS" w:eastAsia="Arial Unicode MS" w:hAnsi="Arial Unicode MS" w:cs="Arial Unicode MS"/>
          <w:b/>
          <w:sz w:val="24"/>
          <w:szCs w:val="24"/>
        </w:rPr>
        <w:t xml:space="preserve"> </w:t>
      </w:r>
      <w:hyperlink r:id="rId37" w:tooltip="Electric motor" w:history="1">
        <w:r w:rsidRPr="00B05136">
          <w:rPr>
            <w:rFonts w:ascii="Arial Unicode MS" w:eastAsia="Arial Unicode MS" w:hAnsi="Arial Unicode MS" w:cs="Arial Unicode MS"/>
            <w:b/>
            <w:sz w:val="24"/>
            <w:szCs w:val="24"/>
          </w:rPr>
          <w:t>motor</w:t>
        </w:r>
      </w:hyperlink>
      <w:r w:rsidRPr="00B05136">
        <w:rPr>
          <w:rFonts w:ascii="Arial Unicode MS" w:eastAsia="Arial Unicode MS" w:hAnsi="Arial Unicode MS" w:cs="Arial Unicode MS"/>
          <w:b/>
          <w:sz w:val="24"/>
          <w:szCs w:val="24"/>
        </w:rPr>
        <w:t xml:space="preserve"> by energy transmitted through space at a distance of least 100 feet (30 m).</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1917</w:t>
      </w:r>
      <w:r w:rsidRPr="00B05136">
        <w:rPr>
          <w:rFonts w:ascii="Arial Unicode MS" w:eastAsia="Arial Unicode MS" w:hAnsi="Arial Unicode MS" w:cs="Arial Unicode MS"/>
          <w:b/>
          <w:sz w:val="24"/>
          <w:szCs w:val="24"/>
        </w:rPr>
        <w:t xml:space="preserve">: Tesla's </w:t>
      </w:r>
      <w:hyperlink r:id="rId38" w:tooltip="Wardenclyffe tower" w:history="1">
        <w:proofErr w:type="spellStart"/>
        <w:r w:rsidRPr="00B05136">
          <w:rPr>
            <w:rFonts w:ascii="Arial Unicode MS" w:eastAsia="Arial Unicode MS" w:hAnsi="Arial Unicode MS" w:cs="Arial Unicode MS"/>
            <w:b/>
            <w:sz w:val="24"/>
            <w:szCs w:val="24"/>
          </w:rPr>
          <w:t>Wardenclyffe</w:t>
        </w:r>
        <w:proofErr w:type="spellEnd"/>
        <w:r w:rsidRPr="00B05136">
          <w:rPr>
            <w:rFonts w:ascii="Arial Unicode MS" w:eastAsia="Arial Unicode MS" w:hAnsi="Arial Unicode MS" w:cs="Arial Unicode MS"/>
            <w:b/>
            <w:sz w:val="24"/>
            <w:szCs w:val="24"/>
          </w:rPr>
          <w:t xml:space="preserve"> tower</w:t>
        </w:r>
      </w:hyperlink>
      <w:r w:rsidRPr="00B05136">
        <w:rPr>
          <w:rFonts w:ascii="Arial Unicode MS" w:eastAsia="Arial Unicode MS" w:hAnsi="Arial Unicode MS" w:cs="Arial Unicode MS"/>
          <w:b/>
          <w:sz w:val="24"/>
          <w:szCs w:val="24"/>
        </w:rPr>
        <w:t xml:space="preserve"> is demolished.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1926</w:t>
      </w:r>
      <w:r w:rsidRPr="00B05136">
        <w:rPr>
          <w:rFonts w:ascii="Arial Unicode MS" w:eastAsia="Arial Unicode MS" w:hAnsi="Arial Unicode MS" w:cs="Arial Unicode MS"/>
          <w:b/>
          <w:sz w:val="24"/>
          <w:szCs w:val="24"/>
        </w:rPr>
        <w:t xml:space="preserve">: </w:t>
      </w:r>
      <w:hyperlink r:id="rId39" w:tooltip="Shintaro Uda" w:history="1">
        <w:proofErr w:type="spellStart"/>
        <w:r w:rsidRPr="00B05136">
          <w:rPr>
            <w:rFonts w:ascii="Arial Unicode MS" w:eastAsia="Arial Unicode MS" w:hAnsi="Arial Unicode MS" w:cs="Arial Unicode MS"/>
            <w:b/>
            <w:sz w:val="24"/>
            <w:szCs w:val="24"/>
          </w:rPr>
          <w:t>Shintaro</w:t>
        </w:r>
        <w:proofErr w:type="spellEnd"/>
        <w:r w:rsidRPr="00B05136">
          <w:rPr>
            <w:rFonts w:ascii="Arial Unicode MS" w:eastAsia="Arial Unicode MS" w:hAnsi="Arial Unicode MS" w:cs="Arial Unicode MS"/>
            <w:b/>
            <w:sz w:val="24"/>
            <w:szCs w:val="24"/>
          </w:rPr>
          <w:t xml:space="preserve"> </w:t>
        </w:r>
        <w:proofErr w:type="spellStart"/>
        <w:r w:rsidRPr="00B05136">
          <w:rPr>
            <w:rFonts w:ascii="Arial Unicode MS" w:eastAsia="Arial Unicode MS" w:hAnsi="Arial Unicode MS" w:cs="Arial Unicode MS"/>
            <w:b/>
            <w:sz w:val="24"/>
            <w:szCs w:val="24"/>
          </w:rPr>
          <w:t>Uda</w:t>
        </w:r>
        <w:proofErr w:type="spellEnd"/>
      </w:hyperlink>
      <w:r w:rsidRPr="00B05136">
        <w:rPr>
          <w:rFonts w:ascii="Arial Unicode MS" w:eastAsia="Arial Unicode MS" w:hAnsi="Arial Unicode MS" w:cs="Arial Unicode MS"/>
          <w:b/>
          <w:sz w:val="24"/>
          <w:szCs w:val="24"/>
        </w:rPr>
        <w:t xml:space="preserve"> and </w:t>
      </w:r>
      <w:hyperlink r:id="rId40" w:tooltip="Hidetsugu Yagi" w:history="1">
        <w:proofErr w:type="spellStart"/>
        <w:r w:rsidRPr="00B05136">
          <w:rPr>
            <w:rFonts w:ascii="Arial Unicode MS" w:eastAsia="Arial Unicode MS" w:hAnsi="Arial Unicode MS" w:cs="Arial Unicode MS"/>
            <w:b/>
            <w:sz w:val="24"/>
            <w:szCs w:val="24"/>
          </w:rPr>
          <w:t>Hidetsugu</w:t>
        </w:r>
        <w:proofErr w:type="spellEnd"/>
        <w:r w:rsidRPr="00B05136">
          <w:rPr>
            <w:rFonts w:ascii="Arial Unicode MS" w:eastAsia="Arial Unicode MS" w:hAnsi="Arial Unicode MS" w:cs="Arial Unicode MS"/>
            <w:b/>
            <w:sz w:val="24"/>
            <w:szCs w:val="24"/>
          </w:rPr>
          <w:t xml:space="preserve"> </w:t>
        </w:r>
        <w:proofErr w:type="spellStart"/>
        <w:r w:rsidRPr="00B05136">
          <w:rPr>
            <w:rFonts w:ascii="Arial Unicode MS" w:eastAsia="Arial Unicode MS" w:hAnsi="Arial Unicode MS" w:cs="Arial Unicode MS"/>
            <w:b/>
            <w:sz w:val="24"/>
            <w:szCs w:val="24"/>
          </w:rPr>
          <w:t>Yagi</w:t>
        </w:r>
        <w:proofErr w:type="spellEnd"/>
      </w:hyperlink>
      <w:r w:rsidRPr="00B05136">
        <w:rPr>
          <w:rFonts w:ascii="Arial Unicode MS" w:eastAsia="Arial Unicode MS" w:hAnsi="Arial Unicode MS" w:cs="Arial Unicode MS"/>
          <w:b/>
          <w:sz w:val="24"/>
          <w:szCs w:val="24"/>
        </w:rPr>
        <w:t xml:space="preserve"> publish their first paper on </w:t>
      </w:r>
      <w:proofErr w:type="spellStart"/>
      <w:r w:rsidRPr="00B05136">
        <w:rPr>
          <w:rFonts w:ascii="Arial Unicode MS" w:eastAsia="Arial Unicode MS" w:hAnsi="Arial Unicode MS" w:cs="Arial Unicode MS"/>
          <w:b/>
          <w:sz w:val="24"/>
          <w:szCs w:val="24"/>
        </w:rPr>
        <w:t>Uda's</w:t>
      </w:r>
      <w:proofErr w:type="spellEnd"/>
      <w:r w:rsidRPr="00B05136">
        <w:rPr>
          <w:rFonts w:ascii="Arial Unicode MS" w:eastAsia="Arial Unicode MS" w:hAnsi="Arial Unicode MS" w:cs="Arial Unicode MS"/>
          <w:b/>
          <w:sz w:val="24"/>
          <w:szCs w:val="24"/>
        </w:rPr>
        <w:t xml:space="preserve"> </w:t>
      </w:r>
      <w:r w:rsidRPr="00B05136">
        <w:rPr>
          <w:rFonts w:ascii="Arial Unicode MS" w:eastAsia="Arial Unicode MS" w:hAnsi="Arial Unicode MS" w:cs="Arial Unicode MS"/>
          <w:b/>
          <w:i/>
          <w:iCs/>
          <w:sz w:val="24"/>
          <w:szCs w:val="24"/>
        </w:rPr>
        <w:t xml:space="preserve">"tuned high-gain directional </w:t>
      </w:r>
      <w:proofErr w:type="spellStart"/>
      <w:r w:rsidRPr="00B05136">
        <w:rPr>
          <w:rFonts w:ascii="Arial Unicode MS" w:eastAsia="Arial Unicode MS" w:hAnsi="Arial Unicode MS" w:cs="Arial Unicode MS"/>
          <w:b/>
          <w:i/>
          <w:iCs/>
          <w:sz w:val="24"/>
          <w:szCs w:val="24"/>
        </w:rPr>
        <w:t>array"</w:t>
      </w:r>
      <w:r w:rsidRPr="00B05136">
        <w:rPr>
          <w:rFonts w:ascii="Arial Unicode MS" w:eastAsia="Arial Unicode MS" w:hAnsi="Arial Unicode MS" w:cs="Arial Unicode MS"/>
          <w:b/>
          <w:sz w:val="24"/>
          <w:szCs w:val="24"/>
        </w:rPr>
        <w:t>better</w:t>
      </w:r>
      <w:proofErr w:type="spellEnd"/>
      <w:r w:rsidRPr="00B05136">
        <w:rPr>
          <w:rFonts w:ascii="Arial Unicode MS" w:eastAsia="Arial Unicode MS" w:hAnsi="Arial Unicode MS" w:cs="Arial Unicode MS"/>
          <w:b/>
          <w:sz w:val="24"/>
          <w:szCs w:val="24"/>
        </w:rPr>
        <w:t xml:space="preserve"> known as the </w:t>
      </w:r>
      <w:hyperlink r:id="rId41" w:tooltip="Yagi antenna" w:history="1">
        <w:proofErr w:type="spellStart"/>
        <w:r w:rsidRPr="00B05136">
          <w:rPr>
            <w:rFonts w:ascii="Arial Unicode MS" w:eastAsia="Arial Unicode MS" w:hAnsi="Arial Unicode MS" w:cs="Arial Unicode MS"/>
            <w:b/>
            <w:sz w:val="24"/>
            <w:szCs w:val="24"/>
          </w:rPr>
          <w:t>Yagi</w:t>
        </w:r>
        <w:proofErr w:type="spellEnd"/>
        <w:r w:rsidRPr="00B05136">
          <w:rPr>
            <w:rFonts w:ascii="Arial Unicode MS" w:eastAsia="Arial Unicode MS" w:hAnsi="Arial Unicode MS" w:cs="Arial Unicode MS"/>
            <w:b/>
            <w:sz w:val="24"/>
            <w:szCs w:val="24"/>
          </w:rPr>
          <w:t xml:space="preserve"> antenna</w:t>
        </w:r>
      </w:hyperlink>
      <w:r w:rsidRPr="00B05136">
        <w:rPr>
          <w:rFonts w:ascii="Arial Unicode MS" w:eastAsia="Arial Unicode MS" w:hAnsi="Arial Unicode MS" w:cs="Arial Unicode MS"/>
          <w:b/>
          <w:sz w:val="24"/>
          <w:szCs w:val="24"/>
        </w:rPr>
        <w:t xml:space="preserve">.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1961</w:t>
      </w:r>
      <w:r w:rsidRPr="00B05136">
        <w:rPr>
          <w:rFonts w:ascii="Arial Unicode MS" w:eastAsia="Arial Unicode MS" w:hAnsi="Arial Unicode MS" w:cs="Arial Unicode MS"/>
          <w:b/>
          <w:sz w:val="24"/>
          <w:szCs w:val="24"/>
        </w:rPr>
        <w:t xml:space="preserve">: </w:t>
      </w:r>
      <w:hyperlink r:id="rId42" w:tooltip="William C. Brown" w:history="1">
        <w:r w:rsidRPr="00B05136">
          <w:rPr>
            <w:rFonts w:ascii="Arial Unicode MS" w:eastAsia="Arial Unicode MS" w:hAnsi="Arial Unicode MS" w:cs="Arial Unicode MS"/>
            <w:b/>
            <w:sz w:val="24"/>
            <w:szCs w:val="24"/>
          </w:rPr>
          <w:t>William C. Brown</w:t>
        </w:r>
      </w:hyperlink>
      <w:r w:rsidRPr="00B05136">
        <w:rPr>
          <w:rFonts w:ascii="Arial Unicode MS" w:eastAsia="Arial Unicode MS" w:hAnsi="Arial Unicode MS" w:cs="Arial Unicode MS"/>
          <w:b/>
          <w:sz w:val="24"/>
          <w:szCs w:val="24"/>
        </w:rPr>
        <w:t xml:space="preserve"> publishes an article exploring possibilities of microwave power transmission.</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1964</w:t>
      </w:r>
      <w:r w:rsidRPr="00B05136">
        <w:rPr>
          <w:rFonts w:ascii="Arial Unicode MS" w:eastAsia="Arial Unicode MS" w:hAnsi="Arial Unicode MS" w:cs="Arial Unicode MS"/>
          <w:b/>
          <w:sz w:val="24"/>
          <w:szCs w:val="24"/>
        </w:rPr>
        <w:t xml:space="preserve">: Brown demonstrates on </w:t>
      </w:r>
      <w:hyperlink r:id="rId43" w:tooltip="CBS News" w:history="1">
        <w:r w:rsidRPr="00B05136">
          <w:rPr>
            <w:rFonts w:ascii="Arial Unicode MS" w:eastAsia="Arial Unicode MS" w:hAnsi="Arial Unicode MS" w:cs="Arial Unicode MS"/>
            <w:b/>
            <w:sz w:val="24"/>
            <w:szCs w:val="24"/>
          </w:rPr>
          <w:t>CBS News</w:t>
        </w:r>
      </w:hyperlink>
      <w:r w:rsidRPr="00B05136">
        <w:rPr>
          <w:rFonts w:ascii="Arial Unicode MS" w:eastAsia="Arial Unicode MS" w:hAnsi="Arial Unicode MS" w:cs="Arial Unicode MS"/>
          <w:b/>
          <w:sz w:val="24"/>
          <w:szCs w:val="24"/>
        </w:rPr>
        <w:t xml:space="preserve"> with </w:t>
      </w:r>
      <w:hyperlink r:id="rId44" w:tooltip="Walter Cronkite" w:history="1">
        <w:r w:rsidRPr="00B05136">
          <w:rPr>
            <w:rFonts w:ascii="Arial Unicode MS" w:eastAsia="Arial Unicode MS" w:hAnsi="Arial Unicode MS" w:cs="Arial Unicode MS"/>
            <w:b/>
            <w:sz w:val="24"/>
            <w:szCs w:val="24"/>
          </w:rPr>
          <w:t>Walter Cronkite</w:t>
        </w:r>
      </w:hyperlink>
      <w:r w:rsidRPr="00B05136">
        <w:rPr>
          <w:rFonts w:ascii="Arial Unicode MS" w:eastAsia="Arial Unicode MS" w:hAnsi="Arial Unicode MS" w:cs="Arial Unicode MS"/>
          <w:b/>
          <w:sz w:val="24"/>
          <w:szCs w:val="24"/>
        </w:rPr>
        <w:t xml:space="preserve"> a model helicopter that received all the power needed for flight from a microwave beam. </w:t>
      </w:r>
      <w:r w:rsidRPr="00B05136">
        <w:rPr>
          <w:rFonts w:ascii="Arial Unicode MS" w:eastAsia="Arial Unicode MS" w:hAnsi="Arial Unicode MS" w:cs="Arial Unicode MS"/>
          <w:b/>
          <w:sz w:val="24"/>
          <w:szCs w:val="24"/>
        </w:rPr>
        <w:lastRenderedPageBreak/>
        <w:t xml:space="preserve">Between 1969 and 1975, Brown was technical director of a </w:t>
      </w:r>
      <w:hyperlink r:id="rId45" w:tooltip="JPL" w:history="1">
        <w:r w:rsidRPr="00B05136">
          <w:rPr>
            <w:rFonts w:ascii="Arial Unicode MS" w:eastAsia="Arial Unicode MS" w:hAnsi="Arial Unicode MS" w:cs="Arial Unicode MS"/>
            <w:b/>
            <w:sz w:val="24"/>
            <w:szCs w:val="24"/>
          </w:rPr>
          <w:t>JPL</w:t>
        </w:r>
      </w:hyperlink>
      <w:r w:rsidRPr="00B05136">
        <w:rPr>
          <w:rFonts w:ascii="Arial Unicode MS" w:eastAsia="Arial Unicode MS" w:hAnsi="Arial Unicode MS" w:cs="Arial Unicode MS"/>
          <w:b/>
          <w:sz w:val="24"/>
          <w:szCs w:val="24"/>
        </w:rPr>
        <w:t xml:space="preserve"> </w:t>
      </w:r>
      <w:hyperlink r:id="rId46" w:tooltip="Raytheon" w:history="1">
        <w:r w:rsidRPr="00B05136">
          <w:rPr>
            <w:rFonts w:ascii="Arial Unicode MS" w:eastAsia="Arial Unicode MS" w:hAnsi="Arial Unicode MS" w:cs="Arial Unicode MS"/>
            <w:b/>
            <w:sz w:val="24"/>
            <w:szCs w:val="24"/>
          </w:rPr>
          <w:t>Raytheon</w:t>
        </w:r>
      </w:hyperlink>
      <w:r w:rsidRPr="00B05136">
        <w:rPr>
          <w:rFonts w:ascii="Arial Unicode MS" w:eastAsia="Arial Unicode MS" w:hAnsi="Arial Unicode MS" w:cs="Arial Unicode MS"/>
          <w:b/>
          <w:sz w:val="24"/>
          <w:szCs w:val="24"/>
        </w:rPr>
        <w:t xml:space="preserve"> program that beamed 30 </w:t>
      </w:r>
      <w:hyperlink r:id="rId47" w:tooltip="Kilowatt" w:history="1">
        <w:r w:rsidRPr="00B05136">
          <w:rPr>
            <w:rFonts w:ascii="Arial Unicode MS" w:eastAsia="Arial Unicode MS" w:hAnsi="Arial Unicode MS" w:cs="Arial Unicode MS"/>
            <w:b/>
            <w:sz w:val="24"/>
            <w:szCs w:val="24"/>
          </w:rPr>
          <w:t>kW</w:t>
        </w:r>
      </w:hyperlink>
      <w:r w:rsidRPr="00B05136">
        <w:rPr>
          <w:rFonts w:ascii="Arial Unicode MS" w:eastAsia="Arial Unicode MS" w:hAnsi="Arial Unicode MS" w:cs="Arial Unicode MS"/>
          <w:b/>
          <w:sz w:val="24"/>
          <w:szCs w:val="24"/>
        </w:rPr>
        <w:t xml:space="preserve"> over a distance of 1 mile at 84% efficiency.</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1968</w:t>
      </w:r>
      <w:r w:rsidRPr="00B05136">
        <w:rPr>
          <w:rFonts w:ascii="Arial Unicode MS" w:eastAsia="Arial Unicode MS" w:hAnsi="Arial Unicode MS" w:cs="Arial Unicode MS"/>
          <w:b/>
          <w:sz w:val="24"/>
          <w:szCs w:val="24"/>
        </w:rPr>
        <w:t xml:space="preserve">: </w:t>
      </w:r>
      <w:hyperlink r:id="rId48" w:tooltip="Peter Glaser" w:history="1">
        <w:r w:rsidRPr="00B05136">
          <w:rPr>
            <w:rFonts w:ascii="Arial Unicode MS" w:eastAsia="Arial Unicode MS" w:hAnsi="Arial Unicode MS" w:cs="Arial Unicode MS"/>
            <w:b/>
            <w:sz w:val="24"/>
            <w:szCs w:val="24"/>
          </w:rPr>
          <w:t>Peter Glaser</w:t>
        </w:r>
      </w:hyperlink>
      <w:r w:rsidRPr="00B05136">
        <w:rPr>
          <w:rFonts w:ascii="Arial Unicode MS" w:eastAsia="Arial Unicode MS" w:hAnsi="Arial Unicode MS" w:cs="Arial Unicode MS"/>
          <w:b/>
          <w:sz w:val="24"/>
          <w:szCs w:val="24"/>
        </w:rPr>
        <w:t xml:space="preserve"> proposes wirelessly transferring solar energy captured in space using "</w:t>
      </w:r>
      <w:proofErr w:type="spellStart"/>
      <w:r w:rsidRPr="00B05136">
        <w:rPr>
          <w:rFonts w:ascii="Arial Unicode MS" w:eastAsia="Arial Unicode MS" w:hAnsi="Arial Unicode MS" w:cs="Arial Unicode MS"/>
          <w:b/>
          <w:sz w:val="24"/>
          <w:szCs w:val="24"/>
        </w:rPr>
        <w:t>Powerbeaming</w:t>
      </w:r>
      <w:proofErr w:type="spellEnd"/>
      <w:r w:rsidRPr="00B05136">
        <w:rPr>
          <w:rFonts w:ascii="Arial Unicode MS" w:eastAsia="Arial Unicode MS" w:hAnsi="Arial Unicode MS" w:cs="Arial Unicode MS"/>
          <w:b/>
          <w:sz w:val="24"/>
          <w:szCs w:val="24"/>
        </w:rPr>
        <w:t xml:space="preserve">" technology </w:t>
      </w:r>
      <w:proofErr w:type="gramStart"/>
      <w:r w:rsidRPr="00B05136">
        <w:rPr>
          <w:rFonts w:ascii="Arial Unicode MS" w:eastAsia="Arial Unicode MS" w:hAnsi="Arial Unicode MS" w:cs="Arial Unicode MS"/>
          <w:b/>
          <w:sz w:val="24"/>
          <w:szCs w:val="24"/>
        </w:rPr>
        <w:t>This</w:t>
      </w:r>
      <w:proofErr w:type="gramEnd"/>
      <w:r w:rsidRPr="00B05136">
        <w:rPr>
          <w:rFonts w:ascii="Arial Unicode MS" w:eastAsia="Arial Unicode MS" w:hAnsi="Arial Unicode MS" w:cs="Arial Unicode MS"/>
          <w:b/>
          <w:sz w:val="24"/>
          <w:szCs w:val="24"/>
        </w:rPr>
        <w:t xml:space="preserve"> is usually recognized as the first description of a </w:t>
      </w:r>
      <w:hyperlink r:id="rId49" w:tooltip="Solar power satellite" w:history="1">
        <w:r w:rsidRPr="00B05136">
          <w:rPr>
            <w:rFonts w:ascii="Arial Unicode MS" w:eastAsia="Arial Unicode MS" w:hAnsi="Arial Unicode MS" w:cs="Arial Unicode MS"/>
            <w:b/>
            <w:sz w:val="24"/>
            <w:szCs w:val="24"/>
          </w:rPr>
          <w:t>solar power satellite</w:t>
        </w:r>
      </w:hyperlink>
      <w:r w:rsidRPr="00B05136">
        <w:rPr>
          <w:rFonts w:ascii="Arial Unicode MS" w:eastAsia="Arial Unicode MS" w:hAnsi="Arial Unicode MS" w:cs="Arial Unicode MS"/>
          <w:b/>
          <w:sz w:val="24"/>
          <w:szCs w:val="24"/>
        </w:rPr>
        <w:t xml:space="preserve">.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1971</w:t>
      </w:r>
      <w:r w:rsidRPr="00B05136">
        <w:rPr>
          <w:rFonts w:ascii="Arial Unicode MS" w:eastAsia="Arial Unicode MS" w:hAnsi="Arial Unicode MS" w:cs="Arial Unicode MS"/>
          <w:b/>
          <w:sz w:val="24"/>
          <w:szCs w:val="24"/>
        </w:rPr>
        <w:t xml:space="preserve">: Prof. Don Otto develops a small trolley powered by </w:t>
      </w:r>
      <w:hyperlink r:id="rId50" w:tooltip="Inductive coupling" w:history="1">
        <w:r w:rsidRPr="00B05136">
          <w:rPr>
            <w:rFonts w:ascii="Arial Unicode MS" w:eastAsia="Arial Unicode MS" w:hAnsi="Arial Unicode MS" w:cs="Arial Unicode MS"/>
            <w:b/>
            <w:sz w:val="24"/>
            <w:szCs w:val="24"/>
          </w:rPr>
          <w:t>induction</w:t>
        </w:r>
      </w:hyperlink>
      <w:r w:rsidRPr="00B05136">
        <w:rPr>
          <w:rFonts w:ascii="Arial Unicode MS" w:eastAsia="Arial Unicode MS" w:hAnsi="Arial Unicode MS" w:cs="Arial Unicode MS"/>
          <w:b/>
          <w:sz w:val="24"/>
          <w:szCs w:val="24"/>
        </w:rPr>
        <w:t xml:space="preserve"> at The University of Auckland, in New </w:t>
      </w:r>
      <w:proofErr w:type="spellStart"/>
      <w:r w:rsidRPr="00B05136">
        <w:rPr>
          <w:rFonts w:ascii="Arial Unicode MS" w:eastAsia="Arial Unicode MS" w:hAnsi="Arial Unicode MS" w:cs="Arial Unicode MS"/>
          <w:b/>
          <w:sz w:val="24"/>
          <w:szCs w:val="24"/>
        </w:rPr>
        <w:t>Zealan</w:t>
      </w:r>
      <w:proofErr w:type="spellEnd"/>
      <w:r w:rsidRPr="00B05136">
        <w:rPr>
          <w:rFonts w:ascii="Arial Unicode MS" w:eastAsia="Arial Unicode MS" w:hAnsi="Arial Unicode MS" w:cs="Arial Unicode MS"/>
          <w:b/>
          <w:sz w:val="24"/>
          <w:szCs w:val="24"/>
        </w:rPr>
        <w:t>.</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1973</w:t>
      </w:r>
      <w:r w:rsidRPr="00B05136">
        <w:rPr>
          <w:rFonts w:ascii="Arial Unicode MS" w:eastAsia="Arial Unicode MS" w:hAnsi="Arial Unicode MS" w:cs="Arial Unicode MS"/>
          <w:b/>
          <w:sz w:val="24"/>
          <w:szCs w:val="24"/>
        </w:rPr>
        <w:t xml:space="preserve">: World first passive </w:t>
      </w:r>
      <w:hyperlink r:id="rId51" w:tooltip="RFID" w:history="1">
        <w:r w:rsidRPr="00B05136">
          <w:rPr>
            <w:rFonts w:ascii="Arial Unicode MS" w:eastAsia="Arial Unicode MS" w:hAnsi="Arial Unicode MS" w:cs="Arial Unicode MS"/>
            <w:b/>
            <w:sz w:val="24"/>
            <w:szCs w:val="24"/>
          </w:rPr>
          <w:t>RFID</w:t>
        </w:r>
      </w:hyperlink>
      <w:r w:rsidRPr="00B05136">
        <w:rPr>
          <w:rFonts w:ascii="Arial Unicode MS" w:eastAsia="Arial Unicode MS" w:hAnsi="Arial Unicode MS" w:cs="Arial Unicode MS"/>
          <w:b/>
          <w:sz w:val="24"/>
          <w:szCs w:val="24"/>
        </w:rPr>
        <w:t xml:space="preserve"> system demonstrated at Los-Alamos National Lab.</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1975</w:t>
      </w:r>
      <w:r w:rsidRPr="00B05136">
        <w:rPr>
          <w:rFonts w:ascii="Arial Unicode MS" w:eastAsia="Arial Unicode MS" w:hAnsi="Arial Unicode MS" w:cs="Arial Unicode MS"/>
          <w:b/>
          <w:sz w:val="24"/>
          <w:szCs w:val="24"/>
        </w:rPr>
        <w:t xml:space="preserve">: </w:t>
      </w:r>
      <w:hyperlink r:id="rId52" w:tooltip="Goldstone Deep Space Communications Complex" w:history="1">
        <w:r w:rsidRPr="00B05136">
          <w:rPr>
            <w:rFonts w:ascii="Arial Unicode MS" w:eastAsia="Arial Unicode MS" w:hAnsi="Arial Unicode MS" w:cs="Arial Unicode MS"/>
            <w:b/>
            <w:sz w:val="24"/>
            <w:szCs w:val="24"/>
          </w:rPr>
          <w:t>Goldstone Deep Space Communications Complex</w:t>
        </w:r>
      </w:hyperlink>
      <w:r w:rsidRPr="00B05136">
        <w:rPr>
          <w:rFonts w:ascii="Arial Unicode MS" w:eastAsia="Arial Unicode MS" w:hAnsi="Arial Unicode MS" w:cs="Arial Unicode MS"/>
          <w:b/>
          <w:sz w:val="24"/>
          <w:szCs w:val="24"/>
        </w:rPr>
        <w:t xml:space="preserve"> does experiments in the tens of kilowatts.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1988</w:t>
      </w:r>
      <w:r w:rsidRPr="00B05136">
        <w:rPr>
          <w:rFonts w:ascii="Arial Unicode MS" w:eastAsia="Arial Unicode MS" w:hAnsi="Arial Unicode MS" w:cs="Arial Unicode MS"/>
          <w:b/>
          <w:sz w:val="24"/>
          <w:szCs w:val="24"/>
        </w:rPr>
        <w:t xml:space="preserve">: A power electronics group led by Prof. John Boys at </w:t>
      </w:r>
      <w:proofErr w:type="gramStart"/>
      <w:r w:rsidRPr="00B05136">
        <w:rPr>
          <w:rFonts w:ascii="Arial Unicode MS" w:eastAsia="Arial Unicode MS" w:hAnsi="Arial Unicode MS" w:cs="Arial Unicode MS"/>
          <w:b/>
          <w:sz w:val="24"/>
          <w:szCs w:val="24"/>
        </w:rPr>
        <w:t>The</w:t>
      </w:r>
      <w:proofErr w:type="gramEnd"/>
      <w:r w:rsidRPr="00B05136">
        <w:rPr>
          <w:rFonts w:ascii="Arial Unicode MS" w:eastAsia="Arial Unicode MS" w:hAnsi="Arial Unicode MS" w:cs="Arial Unicode MS"/>
          <w:b/>
          <w:sz w:val="24"/>
          <w:szCs w:val="24"/>
        </w:rPr>
        <w:t xml:space="preserve"> University of Auckland in New Zealand, develops an inverter using novel engineering materials and power electronics and conclude that power transmission by means of </w:t>
      </w:r>
      <w:hyperlink r:id="rId53" w:tooltip="Resonant inductive coupling" w:history="1">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w:t>
        </w:r>
      </w:hyperlink>
      <w:r w:rsidRPr="00B05136">
        <w:rPr>
          <w:rFonts w:ascii="Arial Unicode MS" w:eastAsia="Arial Unicode MS" w:hAnsi="Arial Unicode MS" w:cs="Arial Unicode MS"/>
          <w:b/>
          <w:sz w:val="24"/>
          <w:szCs w:val="24"/>
        </w:rPr>
        <w:t xml:space="preserve"> should be achievable. A first prototype for a contact-less power supply is built. Auckland </w:t>
      </w:r>
      <w:proofErr w:type="spellStart"/>
      <w:r w:rsidRPr="00B05136">
        <w:rPr>
          <w:rFonts w:ascii="Arial Unicode MS" w:eastAsia="Arial Unicode MS" w:hAnsi="Arial Unicode MS" w:cs="Arial Unicode MS"/>
          <w:b/>
          <w:sz w:val="24"/>
          <w:szCs w:val="24"/>
        </w:rPr>
        <w:t>Uniservices</w:t>
      </w:r>
      <w:proofErr w:type="spellEnd"/>
      <w:r w:rsidRPr="00B05136">
        <w:rPr>
          <w:rFonts w:ascii="Arial Unicode MS" w:eastAsia="Arial Unicode MS" w:hAnsi="Arial Unicode MS" w:cs="Arial Unicode MS"/>
          <w:b/>
          <w:sz w:val="24"/>
          <w:szCs w:val="24"/>
        </w:rPr>
        <w:t xml:space="preserve">, the commercial company of </w:t>
      </w:r>
      <w:proofErr w:type="gramStart"/>
      <w:r w:rsidRPr="00B05136">
        <w:rPr>
          <w:rFonts w:ascii="Arial Unicode MS" w:eastAsia="Arial Unicode MS" w:hAnsi="Arial Unicode MS" w:cs="Arial Unicode MS"/>
          <w:b/>
          <w:sz w:val="24"/>
          <w:szCs w:val="24"/>
        </w:rPr>
        <w:t>The</w:t>
      </w:r>
      <w:proofErr w:type="gramEnd"/>
      <w:r w:rsidRPr="00B05136">
        <w:rPr>
          <w:rFonts w:ascii="Arial Unicode MS" w:eastAsia="Arial Unicode MS" w:hAnsi="Arial Unicode MS" w:cs="Arial Unicode MS"/>
          <w:b/>
          <w:sz w:val="24"/>
          <w:szCs w:val="24"/>
        </w:rPr>
        <w:t xml:space="preserve"> University of Auckland, patents the technology.</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1989</w:t>
      </w:r>
      <w:r w:rsidRPr="00B05136">
        <w:rPr>
          <w:rFonts w:ascii="Arial Unicode MS" w:eastAsia="Arial Unicode MS" w:hAnsi="Arial Unicode MS" w:cs="Arial Unicode MS"/>
          <w:b/>
          <w:sz w:val="24"/>
          <w:szCs w:val="24"/>
        </w:rPr>
        <w:t xml:space="preserve">: Daifuku, a Japanese company, engages Auckland </w:t>
      </w:r>
      <w:proofErr w:type="spellStart"/>
      <w:r w:rsidRPr="00B05136">
        <w:rPr>
          <w:rFonts w:ascii="Arial Unicode MS" w:eastAsia="Arial Unicode MS" w:hAnsi="Arial Unicode MS" w:cs="Arial Unicode MS"/>
          <w:b/>
          <w:sz w:val="24"/>
          <w:szCs w:val="24"/>
        </w:rPr>
        <w:t>Uniservices</w:t>
      </w:r>
      <w:proofErr w:type="spellEnd"/>
      <w:r w:rsidRPr="00B05136">
        <w:rPr>
          <w:rFonts w:ascii="Arial Unicode MS" w:eastAsia="Arial Unicode MS" w:hAnsi="Arial Unicode MS" w:cs="Arial Unicode MS"/>
          <w:b/>
          <w:sz w:val="24"/>
          <w:szCs w:val="24"/>
        </w:rPr>
        <w:t xml:space="preserve"> Ltd. to develop the technology for car assembly plants and materials handling providing challenging technical requirements including multiplicity of vehicles.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1990</w:t>
      </w:r>
      <w:r w:rsidRPr="00B05136">
        <w:rPr>
          <w:rFonts w:ascii="Arial Unicode MS" w:eastAsia="Arial Unicode MS" w:hAnsi="Arial Unicode MS" w:cs="Arial Unicode MS"/>
          <w:b/>
          <w:sz w:val="24"/>
          <w:szCs w:val="24"/>
        </w:rPr>
        <w:t xml:space="preserve">: Prof. John </w:t>
      </w:r>
      <w:proofErr w:type="gramStart"/>
      <w:r w:rsidRPr="00B05136">
        <w:rPr>
          <w:rFonts w:ascii="Arial Unicode MS" w:eastAsia="Arial Unicode MS" w:hAnsi="Arial Unicode MS" w:cs="Arial Unicode MS"/>
          <w:b/>
          <w:sz w:val="24"/>
          <w:szCs w:val="24"/>
        </w:rPr>
        <w:t>Boys</w:t>
      </w:r>
      <w:proofErr w:type="gramEnd"/>
      <w:r w:rsidRPr="00B05136">
        <w:rPr>
          <w:rFonts w:ascii="Arial Unicode MS" w:eastAsia="Arial Unicode MS" w:hAnsi="Arial Unicode MS" w:cs="Arial Unicode MS"/>
          <w:b/>
          <w:sz w:val="24"/>
          <w:szCs w:val="24"/>
        </w:rPr>
        <w:t xml:space="preserve"> team develops novel technology enabling multiple vehicles to run on the same inductive power loop and provide independent control of each vehicle. Auckland </w:t>
      </w:r>
      <w:proofErr w:type="spellStart"/>
      <w:r w:rsidRPr="00B05136">
        <w:rPr>
          <w:rFonts w:ascii="Arial Unicode MS" w:eastAsia="Arial Unicode MS" w:hAnsi="Arial Unicode MS" w:cs="Arial Unicode MS"/>
          <w:b/>
          <w:sz w:val="24"/>
          <w:szCs w:val="24"/>
        </w:rPr>
        <w:t>UniServices</w:t>
      </w:r>
      <w:proofErr w:type="spellEnd"/>
      <w:r w:rsidRPr="00B05136">
        <w:rPr>
          <w:rFonts w:ascii="Arial Unicode MS" w:eastAsia="Arial Unicode MS" w:hAnsi="Arial Unicode MS" w:cs="Arial Unicode MS"/>
          <w:b/>
          <w:sz w:val="24"/>
          <w:szCs w:val="24"/>
        </w:rPr>
        <w:t xml:space="preserve"> Patents the technology.</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1996</w:t>
      </w:r>
      <w:r w:rsidRPr="00B05136">
        <w:rPr>
          <w:rFonts w:ascii="Arial Unicode MS" w:eastAsia="Arial Unicode MS" w:hAnsi="Arial Unicode MS" w:cs="Arial Unicode MS"/>
          <w:b/>
          <w:sz w:val="24"/>
          <w:szCs w:val="24"/>
        </w:rPr>
        <w:t xml:space="preserve">: Auckland </w:t>
      </w:r>
      <w:proofErr w:type="spellStart"/>
      <w:r w:rsidRPr="00B05136">
        <w:rPr>
          <w:rFonts w:ascii="Arial Unicode MS" w:eastAsia="Arial Unicode MS" w:hAnsi="Arial Unicode MS" w:cs="Arial Unicode MS"/>
          <w:b/>
          <w:sz w:val="24"/>
          <w:szCs w:val="24"/>
        </w:rPr>
        <w:t>Uniservices</w:t>
      </w:r>
      <w:proofErr w:type="spellEnd"/>
      <w:r w:rsidRPr="00B05136">
        <w:rPr>
          <w:rFonts w:ascii="Arial Unicode MS" w:eastAsia="Arial Unicode MS" w:hAnsi="Arial Unicode MS" w:cs="Arial Unicode MS"/>
          <w:b/>
          <w:sz w:val="24"/>
          <w:szCs w:val="24"/>
        </w:rPr>
        <w:t xml:space="preserve"> develops an Electric Bus power system using </w:t>
      </w:r>
      <w:hyperlink r:id="rId54" w:tooltip="Resonant inductive coupling" w:history="1">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w:t>
        </w:r>
      </w:hyperlink>
      <w:r w:rsidRPr="00B05136">
        <w:rPr>
          <w:rFonts w:ascii="Arial Unicode MS" w:eastAsia="Arial Unicode MS" w:hAnsi="Arial Unicode MS" w:cs="Arial Unicode MS"/>
          <w:b/>
          <w:sz w:val="24"/>
          <w:szCs w:val="24"/>
        </w:rPr>
        <w:t xml:space="preserve"> to charge (30-60 kW) opportunistically commencing implementation in New Zealand. Prof John Boys Team commission 1st commercial IPT Bus in the world at </w:t>
      </w:r>
      <w:proofErr w:type="spellStart"/>
      <w:r w:rsidRPr="00B05136">
        <w:rPr>
          <w:rFonts w:ascii="Arial Unicode MS" w:eastAsia="Arial Unicode MS" w:hAnsi="Arial Unicode MS" w:cs="Arial Unicode MS"/>
          <w:b/>
          <w:sz w:val="24"/>
          <w:szCs w:val="24"/>
        </w:rPr>
        <w:t>Whakarewarewa</w:t>
      </w:r>
      <w:proofErr w:type="spellEnd"/>
      <w:r w:rsidRPr="00B05136">
        <w:rPr>
          <w:rFonts w:ascii="Arial Unicode MS" w:eastAsia="Arial Unicode MS" w:hAnsi="Arial Unicode MS" w:cs="Arial Unicode MS"/>
          <w:b/>
          <w:sz w:val="24"/>
          <w:szCs w:val="24"/>
        </w:rPr>
        <w:t>, in New Zealand.</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1998</w:t>
      </w:r>
      <w:r w:rsidRPr="00B05136">
        <w:rPr>
          <w:rFonts w:ascii="Arial Unicode MS" w:eastAsia="Arial Unicode MS" w:hAnsi="Arial Unicode MS" w:cs="Arial Unicode MS"/>
          <w:b/>
          <w:sz w:val="24"/>
          <w:szCs w:val="24"/>
        </w:rPr>
        <w:t xml:space="preserve">: RFID tags powered by </w:t>
      </w:r>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 over a few feet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lastRenderedPageBreak/>
        <w:t>2001</w:t>
      </w:r>
      <w:r w:rsidRPr="00B05136">
        <w:rPr>
          <w:rFonts w:ascii="Arial Unicode MS" w:eastAsia="Arial Unicode MS" w:hAnsi="Arial Unicode MS" w:cs="Arial Unicode MS"/>
          <w:b/>
          <w:sz w:val="24"/>
          <w:szCs w:val="24"/>
        </w:rPr>
        <w:t xml:space="preserve">: </w:t>
      </w:r>
      <w:hyperlink r:id="rId55" w:tooltip="Splashpower" w:history="1">
        <w:proofErr w:type="spellStart"/>
        <w:r w:rsidRPr="00B05136">
          <w:rPr>
            <w:rFonts w:ascii="Arial Unicode MS" w:eastAsia="Arial Unicode MS" w:hAnsi="Arial Unicode MS" w:cs="Arial Unicode MS"/>
            <w:b/>
            <w:sz w:val="24"/>
            <w:szCs w:val="24"/>
          </w:rPr>
          <w:t>Splashpower</w:t>
        </w:r>
        <w:proofErr w:type="spellEnd"/>
      </w:hyperlink>
      <w:r w:rsidRPr="00B05136">
        <w:rPr>
          <w:rFonts w:ascii="Arial Unicode MS" w:eastAsia="Arial Unicode MS" w:hAnsi="Arial Unicode MS" w:cs="Arial Unicode MS"/>
          <w:b/>
          <w:sz w:val="24"/>
          <w:szCs w:val="24"/>
        </w:rPr>
        <w:t xml:space="preserve"> formed in the UK. Uses coupled resonant coils in a flat "pad" style to transfer tens of watts into a variety of consumer devices, including lamp, phone, PDA, iPod etc.</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2004</w:t>
      </w:r>
      <w:r w:rsidRPr="00B05136">
        <w:rPr>
          <w:rFonts w:ascii="Arial Unicode MS" w:eastAsia="Arial Unicode MS" w:hAnsi="Arial Unicode MS" w:cs="Arial Unicode MS"/>
          <w:b/>
          <w:sz w:val="24"/>
          <w:szCs w:val="24"/>
        </w:rPr>
        <w:t xml:space="preserve">: </w:t>
      </w:r>
      <w:hyperlink r:id="rId56" w:tooltip="Resonant inductive coupling" w:history="1">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w:t>
        </w:r>
      </w:hyperlink>
      <w:r w:rsidRPr="00B05136">
        <w:rPr>
          <w:rFonts w:ascii="Arial Unicode MS" w:eastAsia="Arial Unicode MS" w:hAnsi="Arial Unicode MS" w:cs="Arial Unicode MS"/>
          <w:b/>
          <w:sz w:val="24"/>
          <w:szCs w:val="24"/>
        </w:rPr>
        <w:t xml:space="preserve"> used by 90 percent of the US$1 billion clean room industry for materials handling equipment in semiconductor, LCD and plasma screen manufacture.</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2005</w:t>
      </w:r>
      <w:r w:rsidRPr="00B05136">
        <w:rPr>
          <w:rFonts w:ascii="Arial Unicode MS" w:eastAsia="Arial Unicode MS" w:hAnsi="Arial Unicode MS" w:cs="Arial Unicode MS"/>
          <w:b/>
          <w:sz w:val="24"/>
          <w:szCs w:val="24"/>
        </w:rPr>
        <w:t xml:space="preserve">: Prof Boys' team at The University of </w:t>
      </w:r>
      <w:proofErr w:type="gramStart"/>
      <w:r w:rsidRPr="00B05136">
        <w:rPr>
          <w:rFonts w:ascii="Arial Unicode MS" w:eastAsia="Arial Unicode MS" w:hAnsi="Arial Unicode MS" w:cs="Arial Unicode MS"/>
          <w:b/>
          <w:sz w:val="24"/>
          <w:szCs w:val="24"/>
        </w:rPr>
        <w:t>Auckland,</w:t>
      </w:r>
      <w:proofErr w:type="gramEnd"/>
      <w:r w:rsidRPr="00B05136">
        <w:rPr>
          <w:rFonts w:ascii="Arial Unicode MS" w:eastAsia="Arial Unicode MS" w:hAnsi="Arial Unicode MS" w:cs="Arial Unicode MS"/>
          <w:b/>
          <w:sz w:val="24"/>
          <w:szCs w:val="24"/>
        </w:rPr>
        <w:t xml:space="preserve"> refines 3-phase IPT Highway and pick-up systems allowing transfer of power to moving vehicles in the lab.</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2007</w:t>
      </w:r>
      <w:r w:rsidRPr="00B05136">
        <w:rPr>
          <w:rFonts w:ascii="Arial Unicode MS" w:eastAsia="Arial Unicode MS" w:hAnsi="Arial Unicode MS" w:cs="Arial Unicode MS"/>
          <w:b/>
          <w:sz w:val="24"/>
          <w:szCs w:val="24"/>
        </w:rPr>
        <w:t xml:space="preserve">: Using </w:t>
      </w:r>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 a physics research group, led by Prof. </w:t>
      </w:r>
      <w:hyperlink r:id="rId57" w:tooltip="Marin Soljacic" w:history="1">
        <w:r w:rsidRPr="00B05136">
          <w:rPr>
            <w:rFonts w:ascii="Arial Unicode MS" w:eastAsia="Arial Unicode MS" w:hAnsi="Arial Unicode MS" w:cs="Arial Unicode MS"/>
            <w:b/>
            <w:sz w:val="24"/>
            <w:szCs w:val="24"/>
          </w:rPr>
          <w:t xml:space="preserve">Marin </w:t>
        </w:r>
        <w:proofErr w:type="spellStart"/>
        <w:r w:rsidRPr="00B05136">
          <w:rPr>
            <w:rFonts w:ascii="Arial Unicode MS" w:eastAsia="Arial Unicode MS" w:hAnsi="Arial Unicode MS" w:cs="Arial Unicode MS"/>
            <w:b/>
            <w:sz w:val="24"/>
            <w:szCs w:val="24"/>
          </w:rPr>
          <w:t>Soljačić</w:t>
        </w:r>
        <w:proofErr w:type="spellEnd"/>
      </w:hyperlink>
      <w:r w:rsidRPr="00B05136">
        <w:rPr>
          <w:rFonts w:ascii="Arial Unicode MS" w:eastAsia="Arial Unicode MS" w:hAnsi="Arial Unicode MS" w:cs="Arial Unicode MS"/>
          <w:b/>
          <w:sz w:val="24"/>
          <w:szCs w:val="24"/>
        </w:rPr>
        <w:t>, at MIT, wirelessly power a 60W light bulb with 40% efficiency at a 2 metres (6.6 ft) distance with two 60 cm-diameter coils.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2008</w:t>
      </w:r>
      <w:r w:rsidRPr="00B05136">
        <w:rPr>
          <w:rFonts w:ascii="Arial Unicode MS" w:eastAsia="Arial Unicode MS" w:hAnsi="Arial Unicode MS" w:cs="Arial Unicode MS"/>
          <w:b/>
          <w:sz w:val="24"/>
          <w:szCs w:val="24"/>
        </w:rPr>
        <w:t xml:space="preserve">: Bombardier offers new wireless transmission product </w:t>
      </w:r>
      <w:hyperlink r:id="rId58" w:tooltip="PRIMOVE (page does not exist)" w:history="1">
        <w:r w:rsidRPr="00B05136">
          <w:rPr>
            <w:rFonts w:ascii="Arial Unicode MS" w:eastAsia="Arial Unicode MS" w:hAnsi="Arial Unicode MS" w:cs="Arial Unicode MS"/>
            <w:b/>
            <w:sz w:val="24"/>
            <w:szCs w:val="24"/>
          </w:rPr>
          <w:t>PRIMOVE</w:t>
        </w:r>
      </w:hyperlink>
      <w:r w:rsidRPr="00B05136">
        <w:rPr>
          <w:rFonts w:ascii="Arial Unicode MS" w:eastAsia="Arial Unicode MS" w:hAnsi="Arial Unicode MS" w:cs="Arial Unicode MS"/>
          <w:b/>
          <w:sz w:val="24"/>
          <w:szCs w:val="24"/>
        </w:rPr>
        <w:t>, a power system for use on trams and light-rail vehicles.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2008</w:t>
      </w:r>
      <w:r w:rsidRPr="00B05136">
        <w:rPr>
          <w:rFonts w:ascii="Arial Unicode MS" w:eastAsia="Arial Unicode MS" w:hAnsi="Arial Unicode MS" w:cs="Arial Unicode MS"/>
          <w:b/>
          <w:sz w:val="24"/>
          <w:szCs w:val="24"/>
        </w:rPr>
        <w:t xml:space="preserve">: Industrial designer </w:t>
      </w:r>
      <w:proofErr w:type="spellStart"/>
      <w:r w:rsidRPr="00B05136">
        <w:rPr>
          <w:rFonts w:ascii="Arial Unicode MS" w:eastAsia="Arial Unicode MS" w:hAnsi="Arial Unicode MS" w:cs="Arial Unicode MS"/>
          <w:b/>
          <w:sz w:val="24"/>
          <w:szCs w:val="24"/>
        </w:rPr>
        <w:t>Thanh</w:t>
      </w:r>
      <w:proofErr w:type="spellEnd"/>
      <w:r w:rsidRPr="00B05136">
        <w:rPr>
          <w:rFonts w:ascii="Arial Unicode MS" w:eastAsia="Arial Unicode MS" w:hAnsi="Arial Unicode MS" w:cs="Arial Unicode MS"/>
          <w:b/>
          <w:sz w:val="24"/>
          <w:szCs w:val="24"/>
        </w:rPr>
        <w:t xml:space="preserve"> Tran, at Brunel University made a wireless lamp incorporating a high efficiency 3W LED.</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2008</w:t>
      </w:r>
      <w:r w:rsidRPr="00B05136">
        <w:rPr>
          <w:rFonts w:ascii="Arial Unicode MS" w:eastAsia="Arial Unicode MS" w:hAnsi="Arial Unicode MS" w:cs="Arial Unicode MS"/>
          <w:b/>
          <w:sz w:val="24"/>
          <w:szCs w:val="24"/>
        </w:rPr>
        <w:t xml:space="preserve">: </w:t>
      </w:r>
      <w:hyperlink r:id="rId59" w:tooltip="Intel" w:history="1">
        <w:r w:rsidRPr="00B05136">
          <w:rPr>
            <w:rFonts w:ascii="Arial Unicode MS" w:eastAsia="Arial Unicode MS" w:hAnsi="Arial Unicode MS" w:cs="Arial Unicode MS"/>
            <w:b/>
            <w:sz w:val="24"/>
            <w:szCs w:val="24"/>
          </w:rPr>
          <w:t>Intel</w:t>
        </w:r>
      </w:hyperlink>
      <w:r w:rsidRPr="00B05136">
        <w:rPr>
          <w:rFonts w:ascii="Arial Unicode MS" w:eastAsia="Arial Unicode MS" w:hAnsi="Arial Unicode MS" w:cs="Arial Unicode MS"/>
          <w:b/>
          <w:sz w:val="24"/>
          <w:szCs w:val="24"/>
        </w:rPr>
        <w:t xml:space="preserve"> reproduces Nikola Tesla's original 1894 implementation of </w:t>
      </w:r>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 and Prof. John Boys group's 1988 follow-up experiments by wirelessly powering a nearby light bulb with 75% efficiency.</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2008</w:t>
      </w:r>
      <w:r w:rsidRPr="00B05136">
        <w:rPr>
          <w:rFonts w:ascii="Arial Unicode MS" w:eastAsia="Arial Unicode MS" w:hAnsi="Arial Unicode MS" w:cs="Arial Unicode MS"/>
          <w:b/>
          <w:sz w:val="24"/>
          <w:szCs w:val="24"/>
        </w:rPr>
        <w:t xml:space="preserve">: Greg </w:t>
      </w:r>
      <w:proofErr w:type="spellStart"/>
      <w:r w:rsidRPr="00B05136">
        <w:rPr>
          <w:rFonts w:ascii="Arial Unicode MS" w:eastAsia="Arial Unicode MS" w:hAnsi="Arial Unicode MS" w:cs="Arial Unicode MS"/>
          <w:b/>
          <w:sz w:val="24"/>
          <w:szCs w:val="24"/>
        </w:rPr>
        <w:t>Leyh</w:t>
      </w:r>
      <w:proofErr w:type="spellEnd"/>
      <w:r w:rsidRPr="00B05136">
        <w:rPr>
          <w:rFonts w:ascii="Arial Unicode MS" w:eastAsia="Arial Unicode MS" w:hAnsi="Arial Unicode MS" w:cs="Arial Unicode MS"/>
          <w:b/>
          <w:sz w:val="24"/>
          <w:szCs w:val="24"/>
        </w:rPr>
        <w:t xml:space="preserve"> and Mike Kennan of the </w:t>
      </w:r>
      <w:hyperlink r:id="rId60" w:tooltip="Nevada Lightning Laboratory (page does not exist)" w:history="1">
        <w:r w:rsidRPr="00B05136">
          <w:rPr>
            <w:rFonts w:ascii="Arial Unicode MS" w:eastAsia="Arial Unicode MS" w:hAnsi="Arial Unicode MS" w:cs="Arial Unicode MS"/>
            <w:b/>
            <w:sz w:val="24"/>
            <w:szCs w:val="24"/>
          </w:rPr>
          <w:t>Nevada Lightning Laboratory</w:t>
        </w:r>
      </w:hyperlink>
      <w:r w:rsidRPr="00B05136">
        <w:rPr>
          <w:rFonts w:ascii="Arial Unicode MS" w:eastAsia="Arial Unicode MS" w:hAnsi="Arial Unicode MS" w:cs="Arial Unicode MS"/>
          <w:b/>
          <w:sz w:val="24"/>
          <w:szCs w:val="24"/>
        </w:rPr>
        <w:t xml:space="preserve"> publish a paper on Nikola Tesla's </w:t>
      </w:r>
      <w:r w:rsidRPr="00B05136">
        <w:rPr>
          <w:rFonts w:ascii="Arial Unicode MS" w:eastAsia="Arial Unicode MS" w:hAnsi="Arial Unicode MS" w:cs="Arial Unicode MS"/>
          <w:b/>
          <w:i/>
          <w:iCs/>
          <w:sz w:val="24"/>
          <w:szCs w:val="24"/>
        </w:rPr>
        <w:t>disturbed charge of ground and air method</w:t>
      </w:r>
      <w:r w:rsidRPr="00B05136">
        <w:rPr>
          <w:rFonts w:ascii="Arial Unicode MS" w:eastAsia="Arial Unicode MS" w:hAnsi="Arial Unicode MS" w:cs="Arial Unicode MS"/>
          <w:b/>
          <w:sz w:val="24"/>
          <w:szCs w:val="24"/>
        </w:rPr>
        <w:t xml:space="preserve"> of wireless power transmission with circuit simulations and test results showing an efficiency greater than can be obtained using the </w:t>
      </w:r>
      <w:hyperlink r:id="rId61" w:tooltip="Resonant inductive coupling" w:history="1">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w:t>
        </w:r>
      </w:hyperlink>
      <w:r w:rsidRPr="00B05136">
        <w:rPr>
          <w:rFonts w:ascii="Arial Unicode MS" w:eastAsia="Arial Unicode MS" w:hAnsi="Arial Unicode MS" w:cs="Arial Unicode MS"/>
          <w:b/>
          <w:sz w:val="24"/>
          <w:szCs w:val="24"/>
        </w:rPr>
        <w:t xml:space="preserve"> method.</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2009</w:t>
      </w:r>
      <w:r w:rsidRPr="00B05136">
        <w:rPr>
          <w:rFonts w:ascii="Arial Unicode MS" w:eastAsia="Arial Unicode MS" w:hAnsi="Arial Unicode MS" w:cs="Arial Unicode MS"/>
          <w:b/>
          <w:sz w:val="24"/>
          <w:szCs w:val="24"/>
        </w:rPr>
        <w:t xml:space="preserve">: A Consortium of interested companies called the </w:t>
      </w:r>
      <w:hyperlink r:id="rId62" w:tooltip="Wireless Power Consortium" w:history="1">
        <w:r w:rsidRPr="00B05136">
          <w:rPr>
            <w:rFonts w:ascii="Arial Unicode MS" w:eastAsia="Arial Unicode MS" w:hAnsi="Arial Unicode MS" w:cs="Arial Unicode MS"/>
            <w:b/>
            <w:sz w:val="24"/>
            <w:szCs w:val="24"/>
          </w:rPr>
          <w:t>Wireless Power Consortium</w:t>
        </w:r>
      </w:hyperlink>
      <w:r w:rsidRPr="00B05136">
        <w:rPr>
          <w:rFonts w:ascii="Arial Unicode MS" w:eastAsia="Arial Unicode MS" w:hAnsi="Arial Unicode MS" w:cs="Arial Unicode MS"/>
          <w:b/>
          <w:sz w:val="24"/>
          <w:szCs w:val="24"/>
        </w:rPr>
        <w:t xml:space="preserve"> announced they are nearing completion for a new industry standard for low-power </w:t>
      </w:r>
      <w:hyperlink r:id="rId63" w:tooltip="Inductive charging" w:history="1">
        <w:r w:rsidRPr="00B05136">
          <w:rPr>
            <w:rFonts w:ascii="Arial Unicode MS" w:eastAsia="Arial Unicode MS" w:hAnsi="Arial Unicode MS" w:cs="Arial Unicode MS"/>
            <w:b/>
            <w:sz w:val="24"/>
            <w:szCs w:val="24"/>
          </w:rPr>
          <w:t>Inductive charging</w:t>
        </w:r>
      </w:hyperlink>
      <w:r w:rsidRPr="00B05136">
        <w:rPr>
          <w:rFonts w:ascii="Arial Unicode MS" w:eastAsia="Arial Unicode MS" w:hAnsi="Arial Unicode MS" w:cs="Arial Unicode MS"/>
          <w:b/>
          <w:sz w:val="24"/>
          <w:szCs w:val="24"/>
        </w:rPr>
        <w:t>.</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2009</w:t>
      </w:r>
      <w:r w:rsidRPr="00B05136">
        <w:rPr>
          <w:rFonts w:ascii="Arial Unicode MS" w:eastAsia="Arial Unicode MS" w:hAnsi="Arial Unicode MS" w:cs="Arial Unicode MS"/>
          <w:b/>
          <w:sz w:val="24"/>
          <w:szCs w:val="24"/>
        </w:rPr>
        <w:t xml:space="preserve">: An Ex approved Torch and Charger aimed at the offshore market is </w:t>
      </w:r>
      <w:proofErr w:type="spellStart"/>
      <w:r w:rsidRPr="00B05136">
        <w:rPr>
          <w:rFonts w:ascii="Arial Unicode MS" w:eastAsia="Arial Unicode MS" w:hAnsi="Arial Unicode MS" w:cs="Arial Unicode MS"/>
          <w:b/>
          <w:sz w:val="24"/>
          <w:szCs w:val="24"/>
        </w:rPr>
        <w:t>introduced.This</w:t>
      </w:r>
      <w:proofErr w:type="spellEnd"/>
      <w:r w:rsidRPr="00B05136">
        <w:rPr>
          <w:rFonts w:ascii="Arial Unicode MS" w:eastAsia="Arial Unicode MS" w:hAnsi="Arial Unicode MS" w:cs="Arial Unicode MS"/>
          <w:b/>
          <w:sz w:val="24"/>
          <w:szCs w:val="24"/>
        </w:rPr>
        <w:t xml:space="preserve"> product is developed by </w:t>
      </w:r>
      <w:hyperlink r:id="rId64" w:tooltip="Wireless Power &amp; Communication" w:history="1">
        <w:r w:rsidRPr="00B05136">
          <w:rPr>
            <w:rFonts w:ascii="Arial Unicode MS" w:eastAsia="Arial Unicode MS" w:hAnsi="Arial Unicode MS" w:cs="Arial Unicode MS"/>
            <w:b/>
            <w:sz w:val="24"/>
            <w:szCs w:val="24"/>
          </w:rPr>
          <w:t>Wireless Power &amp; Communication</w:t>
        </w:r>
      </w:hyperlink>
      <w:r w:rsidRPr="00B05136">
        <w:rPr>
          <w:rFonts w:ascii="Arial Unicode MS" w:eastAsia="Arial Unicode MS" w:hAnsi="Arial Unicode MS" w:cs="Arial Unicode MS"/>
          <w:b/>
          <w:sz w:val="24"/>
          <w:szCs w:val="24"/>
        </w:rPr>
        <w:t xml:space="preserve">, a Norway based company. </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lastRenderedPageBreak/>
        <w:t>2009</w:t>
      </w:r>
      <w:r w:rsidRPr="00B05136">
        <w:rPr>
          <w:rFonts w:ascii="Arial Unicode MS" w:eastAsia="Arial Unicode MS" w:hAnsi="Arial Unicode MS" w:cs="Arial Unicode MS"/>
          <w:b/>
          <w:sz w:val="24"/>
          <w:szCs w:val="24"/>
        </w:rPr>
        <w:t>: A simple analytical electrical model of resonance power transfer system is proposed and applied to wireless power transfer for implantable devices.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2009</w:t>
      </w:r>
      <w:r w:rsidRPr="00B05136">
        <w:rPr>
          <w:rFonts w:ascii="Arial Unicode MS" w:eastAsia="Arial Unicode MS" w:hAnsi="Arial Unicode MS" w:cs="Arial Unicode MS"/>
          <w:b/>
          <w:sz w:val="24"/>
          <w:szCs w:val="24"/>
        </w:rPr>
        <w:t xml:space="preserve">: </w:t>
      </w:r>
      <w:hyperlink r:id="rId65" w:tooltip="Lasermotive" w:history="1">
        <w:proofErr w:type="spellStart"/>
        <w:r w:rsidRPr="00B05136">
          <w:rPr>
            <w:rFonts w:ascii="Arial Unicode MS" w:eastAsia="Arial Unicode MS" w:hAnsi="Arial Unicode MS" w:cs="Arial Unicode MS"/>
            <w:b/>
            <w:sz w:val="24"/>
            <w:szCs w:val="24"/>
          </w:rPr>
          <w:t>Lasermotive</w:t>
        </w:r>
        <w:proofErr w:type="spellEnd"/>
      </w:hyperlink>
      <w:r w:rsidRPr="00B05136">
        <w:rPr>
          <w:rFonts w:ascii="Arial Unicode MS" w:eastAsia="Arial Unicode MS" w:hAnsi="Arial Unicode MS" w:cs="Arial Unicode MS"/>
          <w:b/>
          <w:sz w:val="24"/>
          <w:szCs w:val="24"/>
        </w:rPr>
        <w:t xml:space="preserve"> uses diode laser to win $900k NASA prize in power beaming, breaking several world records in power and distance, by transmitting over a kilowatt more than several hundred meters.</w:t>
      </w:r>
    </w:p>
    <w:p w:rsidR="00E15EA9" w:rsidRPr="00B05136" w:rsidRDefault="00E15EA9" w:rsidP="00E15EA9">
      <w:pPr>
        <w:numPr>
          <w:ilvl w:val="0"/>
          <w:numId w:val="3"/>
        </w:num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bCs/>
          <w:sz w:val="24"/>
          <w:szCs w:val="24"/>
        </w:rPr>
        <w:t>2009</w:t>
      </w:r>
      <w:r w:rsidRPr="00B05136">
        <w:rPr>
          <w:rFonts w:ascii="Arial Unicode MS" w:eastAsia="Arial Unicode MS" w:hAnsi="Arial Unicode MS" w:cs="Arial Unicode MS"/>
          <w:b/>
          <w:sz w:val="24"/>
          <w:szCs w:val="24"/>
        </w:rPr>
        <w:t xml:space="preserve">: Sony shows a wireless </w:t>
      </w:r>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-induction powered TV set, 60 W over 50 cm.</w:t>
      </w:r>
    </w:p>
    <w:p w:rsidR="00E15EA9" w:rsidRPr="00B05136" w:rsidRDefault="00E15EA9" w:rsidP="00E15EA9">
      <w:pPr>
        <w:numPr>
          <w:ilvl w:val="0"/>
          <w:numId w:val="3"/>
        </w:numPr>
        <w:spacing w:before="100" w:beforeAutospacing="1" w:after="100" w:afterAutospacing="1" w:line="240" w:lineRule="auto"/>
        <w:jc w:val="both"/>
        <w:rPr>
          <w:rFonts w:ascii="Times New Roman" w:eastAsia="Times New Roman" w:hAnsi="Times New Roman" w:cs="Times New Roman"/>
          <w:b/>
          <w:sz w:val="24"/>
          <w:szCs w:val="24"/>
        </w:rPr>
      </w:pPr>
      <w:r w:rsidRPr="00B05136">
        <w:rPr>
          <w:rFonts w:ascii="Arial Unicode MS" w:eastAsia="Arial Unicode MS" w:hAnsi="Arial Unicode MS" w:cs="Arial Unicode MS"/>
          <w:b/>
          <w:bCs/>
          <w:sz w:val="24"/>
          <w:szCs w:val="24"/>
        </w:rPr>
        <w:t>2010</w:t>
      </w:r>
      <w:r w:rsidRPr="00B05136">
        <w:rPr>
          <w:rFonts w:ascii="Arial Unicode MS" w:eastAsia="Arial Unicode MS" w:hAnsi="Arial Unicode MS" w:cs="Arial Unicode MS"/>
          <w:b/>
          <w:sz w:val="24"/>
          <w:szCs w:val="24"/>
        </w:rPr>
        <w:t xml:space="preserve">: </w:t>
      </w:r>
      <w:proofErr w:type="spellStart"/>
      <w:r w:rsidRPr="00B05136">
        <w:rPr>
          <w:rFonts w:ascii="Arial Unicode MS" w:eastAsia="Arial Unicode MS" w:hAnsi="Arial Unicode MS" w:cs="Arial Unicode MS"/>
          <w:b/>
          <w:sz w:val="24"/>
          <w:szCs w:val="24"/>
        </w:rPr>
        <w:t>Haier</w:t>
      </w:r>
      <w:proofErr w:type="spellEnd"/>
      <w:r w:rsidRPr="00B05136">
        <w:rPr>
          <w:rFonts w:ascii="Arial Unicode MS" w:eastAsia="Arial Unicode MS" w:hAnsi="Arial Unicode MS" w:cs="Arial Unicode MS"/>
          <w:b/>
          <w:sz w:val="24"/>
          <w:szCs w:val="24"/>
        </w:rPr>
        <w:t xml:space="preserve"> Group debuts “the world's first” completely wireless LCD television at CES 2010 based on Prof. </w:t>
      </w:r>
      <w:hyperlink r:id="rId66" w:tooltip="Marin Soljacic" w:history="1">
        <w:r w:rsidRPr="00B05136">
          <w:rPr>
            <w:rFonts w:ascii="Arial Unicode MS" w:eastAsia="Arial Unicode MS" w:hAnsi="Arial Unicode MS" w:cs="Arial Unicode MS"/>
            <w:b/>
            <w:sz w:val="24"/>
            <w:szCs w:val="24"/>
          </w:rPr>
          <w:t xml:space="preserve">Marin </w:t>
        </w:r>
        <w:proofErr w:type="spellStart"/>
        <w:r w:rsidRPr="00B05136">
          <w:rPr>
            <w:rFonts w:ascii="Arial Unicode MS" w:eastAsia="Arial Unicode MS" w:hAnsi="Arial Unicode MS" w:cs="Arial Unicode MS"/>
            <w:b/>
            <w:sz w:val="24"/>
            <w:szCs w:val="24"/>
          </w:rPr>
          <w:t>Soljačić</w:t>
        </w:r>
      </w:hyperlink>
      <w:r w:rsidRPr="00B05136">
        <w:rPr>
          <w:rFonts w:ascii="Arial Unicode MS" w:eastAsia="Arial Unicode MS" w:hAnsi="Arial Unicode MS" w:cs="Arial Unicode MS"/>
          <w:b/>
          <w:sz w:val="24"/>
          <w:szCs w:val="24"/>
        </w:rPr>
        <w:t>'s</w:t>
      </w:r>
      <w:proofErr w:type="spellEnd"/>
      <w:r w:rsidRPr="00B05136">
        <w:rPr>
          <w:rFonts w:ascii="Arial Unicode MS" w:eastAsia="Arial Unicode MS" w:hAnsi="Arial Unicode MS" w:cs="Arial Unicode MS"/>
          <w:b/>
          <w:sz w:val="24"/>
          <w:szCs w:val="24"/>
        </w:rPr>
        <w:t xml:space="preserve"> follow-up research on Nikola Tesla's </w:t>
      </w:r>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 wireless energy transmission method and the Wireless Home Digital Interface</w:t>
      </w:r>
      <w:r w:rsidRPr="00B05136">
        <w:rPr>
          <w:rFonts w:ascii="Times New Roman" w:eastAsia="Times New Roman" w:hAnsi="Times New Roman" w:cs="Times New Roman"/>
          <w:b/>
          <w:sz w:val="24"/>
          <w:szCs w:val="24"/>
        </w:rPr>
        <w:t xml:space="preserve"> (WHDI).</w:t>
      </w:r>
    </w:p>
    <w:p w:rsidR="00E15EA9" w:rsidRPr="00B05136" w:rsidRDefault="00E15EA9" w:rsidP="00E15EA9">
      <w:pPr>
        <w:spacing w:before="100" w:beforeAutospacing="1" w:after="100" w:afterAutospacing="1" w:line="240" w:lineRule="auto"/>
        <w:jc w:val="both"/>
        <w:rPr>
          <w:rFonts w:ascii="Arial Black" w:eastAsia="Arial Unicode MS" w:hAnsi="Arial Black" w:cs="Arial Unicode MS"/>
          <w:b/>
          <w:bCs/>
          <w:sz w:val="28"/>
          <w:szCs w:val="28"/>
        </w:rPr>
      </w:pPr>
      <w:r w:rsidRPr="00B05136">
        <w:rPr>
          <w:rFonts w:ascii="Arial Black" w:eastAsia="Arial Unicode MS" w:hAnsi="Arial Black" w:cs="Arial Unicode MS"/>
          <w:b/>
          <w:bCs/>
          <w:sz w:val="28"/>
          <w:szCs w:val="28"/>
        </w:rPr>
        <w:t>4. THEORIES ON WPT</w:t>
      </w:r>
    </w:p>
    <w:p w:rsidR="00E15EA9" w:rsidRPr="00B05136" w:rsidRDefault="00E15EA9" w:rsidP="00E15EA9">
      <w:pPr>
        <w:spacing w:before="100" w:beforeAutospacing="1" w:after="100" w:afterAutospacing="1" w:line="240" w:lineRule="auto"/>
        <w:jc w:val="both"/>
        <w:rPr>
          <w:rFonts w:ascii="Berlin Sans FB" w:eastAsia="Times New Roman" w:hAnsi="Berlin Sans FB" w:cs="Times New Roman"/>
          <w:b/>
          <w:sz w:val="28"/>
          <w:szCs w:val="24"/>
        </w:rPr>
      </w:pPr>
      <w:r w:rsidRPr="00B05136">
        <w:rPr>
          <w:rFonts w:ascii="Bernard MT Condensed" w:eastAsia="Times New Roman" w:hAnsi="Bernard MT Condensed" w:cs="Times New Roman"/>
          <w:b/>
          <w:sz w:val="28"/>
          <w:szCs w:val="24"/>
        </w:rPr>
        <w:t>4.1</w:t>
      </w:r>
      <w:r w:rsidRPr="00B05136">
        <w:rPr>
          <w:rFonts w:ascii="Berlin Sans FB" w:eastAsia="Times New Roman" w:hAnsi="Berlin Sans FB" w:cs="Times New Roman"/>
          <w:b/>
          <w:sz w:val="28"/>
          <w:szCs w:val="24"/>
        </w:rPr>
        <w:t>-Near field theory</w:t>
      </w:r>
    </w:p>
    <w:p w:rsidR="00E15EA9" w:rsidRPr="00B05136" w:rsidRDefault="00E15EA9" w:rsidP="00E15EA9">
      <w:pPr>
        <w:pStyle w:val="NormalWeb"/>
        <w:jc w:val="both"/>
        <w:rPr>
          <w:rFonts w:ascii="Arial Unicode MS" w:eastAsia="Arial Unicode MS" w:hAnsi="Arial Unicode MS" w:cs="Arial Unicode MS"/>
          <w:b/>
        </w:rPr>
      </w:pPr>
      <w:r w:rsidRPr="00B05136">
        <w:rPr>
          <w:rFonts w:ascii="Arial Unicode MS" w:eastAsia="Arial Unicode MS" w:hAnsi="Arial Unicode MS" w:cs="Arial Unicode MS"/>
          <w:b/>
        </w:rPr>
        <w:t xml:space="preserve">Near </w:t>
      </w:r>
      <w:proofErr w:type="gramStart"/>
      <w:r w:rsidRPr="00B05136">
        <w:rPr>
          <w:rFonts w:ascii="Arial Unicode MS" w:eastAsia="Arial Unicode MS" w:hAnsi="Arial Unicode MS" w:cs="Arial Unicode MS"/>
          <w:b/>
        </w:rPr>
        <w:t>field  is</w:t>
      </w:r>
      <w:proofErr w:type="gramEnd"/>
      <w:r w:rsidRPr="00B05136">
        <w:rPr>
          <w:rFonts w:ascii="Arial Unicode MS" w:eastAsia="Arial Unicode MS" w:hAnsi="Arial Unicode MS" w:cs="Arial Unicode MS"/>
          <w:b/>
        </w:rPr>
        <w:t xml:space="preserve"> wireless transmission techniques over distances comparable to, or a few times the diameter of the device(s), and up to around a quarter of the wavelengths used. Near field energy itself is non </w:t>
      </w:r>
      <w:proofErr w:type="spellStart"/>
      <w:r w:rsidRPr="00B05136">
        <w:rPr>
          <w:rFonts w:ascii="Arial Unicode MS" w:eastAsia="Arial Unicode MS" w:hAnsi="Arial Unicode MS" w:cs="Arial Unicode MS"/>
          <w:b/>
        </w:rPr>
        <w:t>radiative</w:t>
      </w:r>
      <w:proofErr w:type="spellEnd"/>
      <w:r w:rsidRPr="00B05136">
        <w:rPr>
          <w:rFonts w:ascii="Arial Unicode MS" w:eastAsia="Arial Unicode MS" w:hAnsi="Arial Unicode MS" w:cs="Arial Unicode MS"/>
          <w:b/>
        </w:rPr>
        <w:t xml:space="preserve">, but some </w:t>
      </w:r>
      <w:proofErr w:type="spellStart"/>
      <w:r w:rsidRPr="00B05136">
        <w:rPr>
          <w:rFonts w:ascii="Arial Unicode MS" w:eastAsia="Arial Unicode MS" w:hAnsi="Arial Unicode MS" w:cs="Arial Unicode MS"/>
          <w:b/>
        </w:rPr>
        <w:t>radiative</w:t>
      </w:r>
      <w:proofErr w:type="spellEnd"/>
      <w:r w:rsidRPr="00B05136">
        <w:rPr>
          <w:rFonts w:ascii="Arial Unicode MS" w:eastAsia="Arial Unicode MS" w:hAnsi="Arial Unicode MS" w:cs="Arial Unicode MS"/>
          <w:b/>
        </w:rPr>
        <w:t xml:space="preserve"> losses will occur. In addition there are usually resistive losses. Near field transfer is usually magnetic (inductive), but electric (capacitive) energy transfer can also occur.</w:t>
      </w:r>
    </w:p>
    <w:p w:rsidR="00E15EA9" w:rsidRPr="00B05136" w:rsidRDefault="00E15EA9" w:rsidP="00E15EA9">
      <w:pPr>
        <w:pStyle w:val="NormalWeb"/>
        <w:jc w:val="both"/>
        <w:rPr>
          <w:rFonts w:ascii="Bernard MT Condensed" w:eastAsia="Arial Unicode MS" w:hAnsi="Bernard MT Condensed" w:cs="Arial Unicode MS"/>
          <w:b/>
          <w:sz w:val="32"/>
          <w:szCs w:val="32"/>
        </w:rPr>
      </w:pPr>
      <w:r w:rsidRPr="00B05136">
        <w:rPr>
          <w:rFonts w:ascii="Bernard MT Condensed" w:eastAsia="Arial Unicode MS" w:hAnsi="Bernard MT Condensed" w:cs="Arial Unicode MS"/>
          <w:b/>
          <w:sz w:val="32"/>
          <w:szCs w:val="32"/>
        </w:rPr>
        <w:t>4.1.1-Electrical conduction principle</w:t>
      </w:r>
    </w:p>
    <w:p w:rsidR="00E15EA9" w:rsidRPr="00B05136" w:rsidRDefault="00E15EA9" w:rsidP="00E15EA9">
      <w:pPr>
        <w:pStyle w:val="NormalWeb"/>
        <w:jc w:val="both"/>
        <w:rPr>
          <w:rFonts w:ascii="Arial Unicode MS" w:eastAsia="Arial Unicode MS" w:hAnsi="Arial Unicode MS" w:cs="Arial Unicode MS"/>
          <w:b/>
        </w:rPr>
      </w:pPr>
      <w:r w:rsidRPr="00B05136">
        <w:rPr>
          <w:rFonts w:ascii="Arial Unicode MS" w:eastAsia="Arial Unicode MS" w:hAnsi="Arial Unicode MS" w:cs="Arial Unicode MS"/>
          <w:b/>
        </w:rPr>
        <w:t xml:space="preserve">Electrical energy can be transmitted by means of electrical currents made to flow through naturally existing conductors, specifically the earth, lakes and oceans, and through the upper atmosphere starting at approximately 35,000 feet (11,000 m) elevation — a natural medium that can be made conducting if the </w:t>
      </w:r>
      <w:hyperlink r:id="rId67" w:tooltip="Breakdown voltage" w:history="1">
        <w:r w:rsidRPr="00B05136">
          <w:rPr>
            <w:rStyle w:val="Hyperlink"/>
            <w:rFonts w:ascii="Arial Unicode MS" w:eastAsia="Arial Unicode MS" w:hAnsi="Arial Unicode MS" w:cs="Arial Unicode MS"/>
            <w:b/>
            <w:color w:val="auto"/>
            <w:u w:val="none"/>
          </w:rPr>
          <w:t>breakdown voltage</w:t>
        </w:r>
      </w:hyperlink>
      <w:r w:rsidRPr="00B05136">
        <w:rPr>
          <w:rFonts w:ascii="Arial Unicode MS" w:eastAsia="Arial Unicode MS" w:hAnsi="Arial Unicode MS" w:cs="Arial Unicode MS"/>
          <w:b/>
        </w:rPr>
        <w:t xml:space="preserve"> is exceeded and the constituent gas becomes </w:t>
      </w:r>
      <w:hyperlink r:id="rId68" w:tooltip="Ionized" w:history="1">
        <w:r w:rsidRPr="00B05136">
          <w:rPr>
            <w:rStyle w:val="Hyperlink"/>
            <w:rFonts w:ascii="Arial Unicode MS" w:eastAsia="Arial Unicode MS" w:hAnsi="Arial Unicode MS" w:cs="Arial Unicode MS"/>
            <w:b/>
            <w:color w:val="auto"/>
            <w:u w:val="none"/>
          </w:rPr>
          <w:t>ionized</w:t>
        </w:r>
      </w:hyperlink>
      <w:r w:rsidRPr="00B05136">
        <w:rPr>
          <w:rFonts w:ascii="Arial Unicode MS" w:eastAsia="Arial Unicode MS" w:hAnsi="Arial Unicode MS" w:cs="Arial Unicode MS"/>
          <w:b/>
        </w:rPr>
        <w:t xml:space="preserve">. For example, when a high voltage is applied across a </w:t>
      </w:r>
      <w:hyperlink r:id="rId69" w:tooltip="Neon sign" w:history="1">
        <w:r w:rsidRPr="00B05136">
          <w:rPr>
            <w:rStyle w:val="Hyperlink"/>
            <w:rFonts w:ascii="Arial Unicode MS" w:eastAsia="Arial Unicode MS" w:hAnsi="Arial Unicode MS" w:cs="Arial Unicode MS"/>
            <w:b/>
            <w:color w:val="auto"/>
            <w:u w:val="none"/>
          </w:rPr>
          <w:t>neon tube</w:t>
        </w:r>
      </w:hyperlink>
      <w:r w:rsidRPr="00B05136">
        <w:rPr>
          <w:rFonts w:ascii="Arial Unicode MS" w:eastAsia="Arial Unicode MS" w:hAnsi="Arial Unicode MS" w:cs="Arial Unicode MS"/>
          <w:b/>
        </w:rPr>
        <w:t xml:space="preserve"> the gas becomes ionized and a current passes between the two internal </w:t>
      </w:r>
      <w:hyperlink r:id="rId70" w:tooltip="Electrodes" w:history="1">
        <w:r w:rsidRPr="00B05136">
          <w:rPr>
            <w:rStyle w:val="Hyperlink"/>
            <w:rFonts w:ascii="Arial Unicode MS" w:eastAsia="Arial Unicode MS" w:hAnsi="Arial Unicode MS" w:cs="Arial Unicode MS"/>
            <w:b/>
            <w:color w:val="auto"/>
            <w:u w:val="none"/>
          </w:rPr>
          <w:t>electrodes</w:t>
        </w:r>
      </w:hyperlink>
      <w:r w:rsidRPr="00B05136">
        <w:rPr>
          <w:rFonts w:ascii="Arial Unicode MS" w:eastAsia="Arial Unicode MS" w:hAnsi="Arial Unicode MS" w:cs="Arial Unicode MS"/>
          <w:b/>
        </w:rPr>
        <w:t xml:space="preserve">. In a wireless energy transmission system using this principle, a high-power ultraviolet beam might be used to form vertical ionized channels </w:t>
      </w:r>
      <w:r w:rsidRPr="00B05136">
        <w:rPr>
          <w:rFonts w:ascii="Arial Unicode MS" w:eastAsia="Arial Unicode MS" w:hAnsi="Arial Unicode MS" w:cs="Arial Unicode MS"/>
          <w:b/>
        </w:rPr>
        <w:lastRenderedPageBreak/>
        <w:t xml:space="preserve">in the air directly above the transmitter-receiver stations. The same concept is used in virtual </w:t>
      </w:r>
      <w:hyperlink r:id="rId71" w:tooltip="Lightning rod" w:history="1">
        <w:r w:rsidRPr="00B05136">
          <w:rPr>
            <w:rStyle w:val="Hyperlink"/>
            <w:rFonts w:ascii="Arial Unicode MS" w:eastAsia="Arial Unicode MS" w:hAnsi="Arial Unicode MS" w:cs="Arial Unicode MS"/>
            <w:b/>
            <w:color w:val="auto"/>
            <w:u w:val="none"/>
          </w:rPr>
          <w:t>lightning rods</w:t>
        </w:r>
      </w:hyperlink>
      <w:r w:rsidRPr="00B05136">
        <w:rPr>
          <w:rFonts w:ascii="Arial Unicode MS" w:eastAsia="Arial Unicode MS" w:hAnsi="Arial Unicode MS" w:cs="Arial Unicode MS"/>
          <w:b/>
        </w:rPr>
        <w:t xml:space="preserve">, the </w:t>
      </w:r>
      <w:hyperlink r:id="rId72" w:tooltip="Electrolaser" w:history="1">
        <w:proofErr w:type="spellStart"/>
        <w:r w:rsidRPr="00B05136">
          <w:rPr>
            <w:rStyle w:val="Hyperlink"/>
            <w:rFonts w:ascii="Arial Unicode MS" w:eastAsia="Arial Unicode MS" w:hAnsi="Arial Unicode MS" w:cs="Arial Unicode MS"/>
            <w:b/>
            <w:color w:val="auto"/>
            <w:u w:val="none"/>
          </w:rPr>
          <w:t>electrolaser</w:t>
        </w:r>
        <w:proofErr w:type="spellEnd"/>
      </w:hyperlink>
      <w:r w:rsidRPr="00B05136">
        <w:rPr>
          <w:rFonts w:ascii="Arial Unicode MS" w:eastAsia="Arial Unicode MS" w:hAnsi="Arial Unicode MS" w:cs="Arial Unicode MS"/>
          <w:b/>
        </w:rPr>
        <w:t xml:space="preserve"> </w:t>
      </w:r>
      <w:hyperlink r:id="rId73" w:tooltip="Electroshock weapon" w:history="1">
        <w:r w:rsidRPr="00B05136">
          <w:rPr>
            <w:rStyle w:val="Hyperlink"/>
            <w:rFonts w:ascii="Arial Unicode MS" w:eastAsia="Arial Unicode MS" w:hAnsi="Arial Unicode MS" w:cs="Arial Unicode MS"/>
            <w:b/>
            <w:color w:val="auto"/>
            <w:u w:val="none"/>
          </w:rPr>
          <w:t>electroshock weapon</w:t>
        </w:r>
      </w:hyperlink>
      <w:r w:rsidRPr="00B05136">
        <w:rPr>
          <w:rFonts w:ascii="Arial Unicode MS" w:eastAsia="Arial Unicode MS" w:hAnsi="Arial Unicode MS" w:cs="Arial Unicode MS"/>
          <w:b/>
        </w:rPr>
        <w:t xml:space="preserve"> and has been proposed for disabling vehicles. A global system for "the transmission of electrical energy without wires" dependant upon the high electrical conductivity of the earth was proposed by </w:t>
      </w:r>
      <w:hyperlink r:id="rId74" w:tooltip="Nikola Tesla" w:history="1">
        <w:r w:rsidRPr="00B05136">
          <w:rPr>
            <w:rStyle w:val="Hyperlink"/>
            <w:rFonts w:ascii="Arial Unicode MS" w:eastAsia="Arial Unicode MS" w:hAnsi="Arial Unicode MS" w:cs="Arial Unicode MS"/>
            <w:b/>
            <w:color w:val="auto"/>
            <w:u w:val="none"/>
          </w:rPr>
          <w:t>Nikola Tesla</w:t>
        </w:r>
      </w:hyperlink>
      <w:r w:rsidRPr="00B05136">
        <w:rPr>
          <w:rFonts w:ascii="Arial Unicode MS" w:eastAsia="Arial Unicode MS" w:hAnsi="Arial Unicode MS" w:cs="Arial Unicode MS"/>
          <w:b/>
        </w:rPr>
        <w:t xml:space="preserve"> as early as 1904.</w:t>
      </w:r>
    </w:p>
    <w:p w:rsidR="00E15EA9" w:rsidRPr="00B05136" w:rsidRDefault="00E15EA9" w:rsidP="00E15EA9">
      <w:pPr>
        <w:pStyle w:val="NormalWeb"/>
        <w:jc w:val="both"/>
        <w:rPr>
          <w:rFonts w:ascii="Arial Unicode MS" w:eastAsia="Arial Unicode MS" w:hAnsi="Arial Unicode MS" w:cs="Arial Unicode MS"/>
          <w:b/>
        </w:rPr>
      </w:pPr>
      <w:r w:rsidRPr="00B05136">
        <w:rPr>
          <w:rFonts w:ascii="Arial Unicode MS" w:eastAsia="Arial Unicode MS" w:hAnsi="Arial Unicode MS" w:cs="Arial Unicode MS"/>
          <w:b/>
        </w:rPr>
        <w:t xml:space="preserve">"The earth is 4,000 miles radius. Around this conducting earth is an atmosphere. The earth is a conductor; the atmosphere above is a conductor, only there is a little stratum between the conducting atmosphere and the conducting earth which is insulating. . . . Now, you realize right away that if you set up differences of potential at one point, say, you will create in the media corresponding fluctuations of potential. But, since the distance from the earth's surface to the conducting atmosphere is minute, as compared with the distance of the receiver at 4,000 miles, say, you can readily see that the energy cannot travel along this curve and get there, but will be immediately transformed into conduction currents, and these currents will travel like currents over a wire with a return. The energy will be recovered in the circuit, not by a beam that passes along this curve and is reflected and </w:t>
      </w:r>
      <w:proofErr w:type="gramStart"/>
      <w:r w:rsidRPr="00B05136">
        <w:rPr>
          <w:rFonts w:ascii="Arial Unicode MS" w:eastAsia="Arial Unicode MS" w:hAnsi="Arial Unicode MS" w:cs="Arial Unicode MS"/>
          <w:b/>
        </w:rPr>
        <w:t>absorbed, . . .</w:t>
      </w:r>
      <w:proofErr w:type="gramEnd"/>
      <w:r w:rsidRPr="00B05136">
        <w:rPr>
          <w:rFonts w:ascii="Arial Unicode MS" w:eastAsia="Arial Unicode MS" w:hAnsi="Arial Unicode MS" w:cs="Arial Unicode MS"/>
          <w:b/>
        </w:rPr>
        <w:t xml:space="preserve"> but it will travel by conduction and will be recovered in this way."</w:t>
      </w:r>
    </w:p>
    <w:p w:rsidR="00E15EA9" w:rsidRPr="00B05136" w:rsidRDefault="00E15EA9" w:rsidP="00E15EA9">
      <w:pPr>
        <w:pStyle w:val="NormalWeb"/>
        <w:jc w:val="both"/>
        <w:rPr>
          <w:rFonts w:ascii="Arial Unicode MS" w:eastAsia="Arial Unicode MS" w:hAnsi="Arial Unicode MS" w:cs="Arial Unicode MS"/>
          <w:b/>
        </w:rPr>
      </w:pPr>
      <w:r w:rsidRPr="00B05136">
        <w:rPr>
          <w:rFonts w:ascii="Arial Unicode MS" w:eastAsia="Arial Unicode MS" w:hAnsi="Arial Unicode MS" w:cs="Arial Unicode MS"/>
          <w:b/>
        </w:rPr>
        <w:t xml:space="preserve">Researchers experimenting with Tesla's wireless energy transmission system design have made observations that may be inconsistent with a basic tenet of physics related to the scalar derivatives of the electromagnetic potentials, which are presently considered to be </w:t>
      </w:r>
      <w:r w:rsidRPr="00B05136">
        <w:rPr>
          <w:rFonts w:ascii="Arial Unicode MS" w:eastAsia="Arial Unicode MS" w:hAnsi="Arial Unicode MS" w:cs="Arial Unicode MS"/>
          <w:b/>
          <w:i/>
          <w:iCs/>
        </w:rPr>
        <w:t>nonphysical</w:t>
      </w:r>
      <w:r w:rsidRPr="00B05136">
        <w:rPr>
          <w:rFonts w:ascii="Arial Unicode MS" w:eastAsia="Arial Unicode MS" w:hAnsi="Arial Unicode MS" w:cs="Arial Unicode MS"/>
          <w:b/>
        </w:rPr>
        <w:t xml:space="preserve">. The intention of the Tesla world wireless energy transmission system is to combine electrical power transmission along with broadcasting and point-to-point wireless telecommunications, and allow for the elimination of many existing high-tension power transmission lines, facilitating the interconnection of electrical generation plants on a global scale. One of Tesla's patents suggests he may have misinterpreted 25–70 km nodal structures associated with cloud-ground lightning observations made during the 1899 Colorado Springs experiments in terms of circum globally propagating standing waves instead of a local interference phenomenon of direct and reflected waves. </w:t>
      </w:r>
      <w:proofErr w:type="gramStart"/>
      <w:r w:rsidRPr="00B05136">
        <w:rPr>
          <w:rFonts w:ascii="Arial Unicode MS" w:eastAsia="Arial Unicode MS" w:hAnsi="Arial Unicode MS" w:cs="Arial Unicode MS"/>
          <w:b/>
        </w:rPr>
        <w:t xml:space="preserve">Regarding the recent notion of power </w:t>
      </w:r>
      <w:r w:rsidRPr="00B05136">
        <w:rPr>
          <w:rFonts w:ascii="Arial Unicode MS" w:eastAsia="Arial Unicode MS" w:hAnsi="Arial Unicode MS" w:cs="Arial Unicode MS"/>
          <w:b/>
        </w:rPr>
        <w:lastRenderedPageBreak/>
        <w:t xml:space="preserve">transmission through the earth-ionosphere cavity, a consideration of the earth-ionosphere or concentric spherical shell waveguide propagation parameters as they are known today shows that wireless energy transfer by </w:t>
      </w:r>
      <w:r w:rsidRPr="00B05136">
        <w:rPr>
          <w:rFonts w:ascii="Arial Unicode MS" w:eastAsia="Arial Unicode MS" w:hAnsi="Arial Unicode MS" w:cs="Arial Unicode MS"/>
          <w:b/>
          <w:bCs/>
          <w:i/>
          <w:iCs/>
        </w:rPr>
        <w:t>direct</w:t>
      </w:r>
      <w:r w:rsidRPr="00B05136">
        <w:rPr>
          <w:rFonts w:ascii="Arial Unicode MS" w:eastAsia="Arial Unicode MS" w:hAnsi="Arial Unicode MS" w:cs="Arial Unicode MS"/>
          <w:b/>
        </w:rPr>
        <w:t xml:space="preserve"> excitation of a Schumann cavity resonance mode is not realizable.</w:t>
      </w:r>
      <w:proofErr w:type="gramEnd"/>
      <w:r w:rsidRPr="00B05136">
        <w:rPr>
          <w:rFonts w:ascii="Arial Unicode MS" w:eastAsia="Arial Unicode MS" w:hAnsi="Arial Unicode MS" w:cs="Arial Unicode MS"/>
          <w:b/>
        </w:rPr>
        <w:t xml:space="preserve"> "The conceptual difficulty with this model is that, at the very low frequencies that Tesla said that he employed (1-50 kHz), earth-ionosphere waveguide excitation, now well understood, would seem to be impossible with the either the Colorado Springs or the Long Island apparatus (at least with the apparatus that is visible in the photographs of these facilities)."</w:t>
      </w:r>
      <w:r w:rsidRPr="00B05136">
        <w:rPr>
          <w:rFonts w:asciiTheme="minorHAnsi" w:eastAsiaTheme="minorHAnsi" w:hAnsiTheme="minorHAnsi" w:cstheme="minorBidi"/>
          <w:b/>
          <w:noProof/>
          <w:sz w:val="22"/>
          <w:szCs w:val="22"/>
        </w:rPr>
        <w:t xml:space="preserve"> </w:t>
      </w:r>
      <w:r w:rsidRPr="00B05136">
        <w:rPr>
          <w:rFonts w:ascii="Arial Unicode MS" w:eastAsia="Arial Unicode MS" w:hAnsi="Arial Unicode MS" w:cs="Arial Unicode MS"/>
          <w:b/>
          <w:noProof/>
        </w:rPr>
        <w:drawing>
          <wp:inline distT="0" distB="0" distL="0" distR="0">
            <wp:extent cx="5943600" cy="3912870"/>
            <wp:effectExtent l="57150" t="38100" r="38100" b="11430"/>
            <wp:docPr id="11" name="Picture 4" descr="b.jpg"/>
            <wp:cNvGraphicFramePr/>
            <a:graphic xmlns:a="http://schemas.openxmlformats.org/drawingml/2006/main">
              <a:graphicData uri="http://schemas.openxmlformats.org/drawingml/2006/picture">
                <pic:pic xmlns:pic="http://schemas.openxmlformats.org/drawingml/2006/picture">
                  <pic:nvPicPr>
                    <pic:cNvPr id="10" name="Content Placeholder 9" descr="b.jpg"/>
                    <pic:cNvPicPr>
                      <a:picLocks noGrp="1" noChangeAspect="1"/>
                    </pic:cNvPicPr>
                  </pic:nvPicPr>
                  <pic:blipFill>
                    <a:blip r:embed="rId75">
                      <a:duotone>
                        <a:schemeClr val="accent2">
                          <a:shade val="45000"/>
                          <a:satMod val="135000"/>
                        </a:schemeClr>
                        <a:prstClr val="white"/>
                      </a:duotone>
                      <a:lum bright="-4000" contrast="27000"/>
                    </a:blip>
                    <a:stretch>
                      <a:fillRect/>
                    </a:stretch>
                  </pic:blipFill>
                  <pic:spPr>
                    <a:xfrm>
                      <a:off x="0" y="0"/>
                      <a:ext cx="5943600" cy="3912870"/>
                    </a:xfrm>
                    <a:prstGeom prst="rect">
                      <a:avLst/>
                    </a:prstGeom>
                    <a:ln w="28575" cmpd="sng">
                      <a:solidFill>
                        <a:schemeClr val="tx1">
                          <a:lumMod val="85000"/>
                          <a:lumOff val="15000"/>
                        </a:schemeClr>
                      </a:solidFill>
                    </a:ln>
                    <a:effectLst>
                      <a:innerShdw blurRad="711200" dist="63500" dir="11040000">
                        <a:prstClr val="black">
                          <a:alpha val="50000"/>
                        </a:prstClr>
                      </a:innerShdw>
                    </a:effectLst>
                  </pic:spPr>
                </pic:pic>
              </a:graphicData>
            </a:graphic>
          </wp:inline>
        </w:drawing>
      </w:r>
    </w:p>
    <w:p w:rsidR="00E15EA9" w:rsidRPr="00B05136" w:rsidRDefault="00E15EA9" w:rsidP="00E15EA9">
      <w:pPr>
        <w:pStyle w:val="NormalWeb"/>
        <w:jc w:val="both"/>
        <w:rPr>
          <w:rFonts w:ascii="Arial Unicode MS" w:eastAsia="Arial Unicode MS" w:hAnsi="Arial Unicode MS" w:cs="Arial Unicode MS"/>
          <w:b/>
        </w:rPr>
      </w:pPr>
      <w:r w:rsidRPr="00B05136">
        <w:rPr>
          <w:b/>
        </w:rPr>
        <w:t xml:space="preserve">Fig-3 (Tesla coil transformer wound in the form of a flat spiral. This is the transmitter form as described in </w:t>
      </w:r>
      <w:hyperlink r:id="rId76" w:history="1">
        <w:r w:rsidRPr="00B05136">
          <w:rPr>
            <w:rStyle w:val="Hyperlink"/>
            <w:b/>
            <w:color w:val="auto"/>
            <w:u w:val="none"/>
          </w:rPr>
          <w:t>U.S. Patent 645,576</w:t>
        </w:r>
      </w:hyperlink>
      <w:r w:rsidRPr="00B05136">
        <w:rPr>
          <w:b/>
        </w:rPr>
        <w:t>)</w:t>
      </w:r>
    </w:p>
    <w:p w:rsidR="00E15EA9" w:rsidRPr="00B05136" w:rsidRDefault="00E15EA9" w:rsidP="00E15EA9">
      <w:pPr>
        <w:pStyle w:val="NormalWeb"/>
        <w:jc w:val="both"/>
        <w:rPr>
          <w:rFonts w:ascii="Arial Unicode MS" w:eastAsia="Arial Unicode MS" w:hAnsi="Arial Unicode MS" w:cs="Arial Unicode MS"/>
          <w:b/>
        </w:rPr>
      </w:pPr>
      <w:r w:rsidRPr="00B05136">
        <w:rPr>
          <w:rFonts w:ascii="Arial Unicode MS" w:eastAsia="Arial Unicode MS" w:hAnsi="Arial Unicode MS" w:cs="Arial Unicode MS"/>
          <w:b/>
        </w:rPr>
        <w:t xml:space="preserve">On the other hand, Tesla's concept of a global wireless electrical power transmission grid and telecommunications network based upon energy transmission by means of a spherical conductor transmission line with an upper three-space model return circuit, while apparently not practical for power transmission, is feasible, defying no law of physics. Global wireless energy transmission by means of a spherical conductor </w:t>
      </w:r>
      <w:r w:rsidRPr="00B05136">
        <w:rPr>
          <w:rFonts w:ascii="Arial Unicode MS" w:eastAsia="Arial Unicode MS" w:hAnsi="Arial Unicode MS" w:cs="Arial Unicode MS"/>
          <w:b/>
        </w:rPr>
        <w:lastRenderedPageBreak/>
        <w:t>“single-wire” surface wave transmission line and a propagating TM</w:t>
      </w:r>
      <w:r w:rsidRPr="00B05136">
        <w:rPr>
          <w:rFonts w:ascii="Arial Unicode MS" w:eastAsia="Arial Unicode MS" w:hAnsi="Arial Unicode MS" w:cs="Arial Unicode MS"/>
          <w:b/>
          <w:vertAlign w:val="subscript"/>
        </w:rPr>
        <w:t>00</w:t>
      </w:r>
      <w:r w:rsidR="00CB138D" w:rsidRPr="00B05136">
        <w:rPr>
          <w:rFonts w:ascii="Arial Unicode MS" w:eastAsia="Arial Unicode MS" w:hAnsi="Arial Unicode MS" w:cs="Arial Unicode MS"/>
          <w:b/>
        </w:rPr>
        <w:t xml:space="preserve"> mode </w:t>
      </w:r>
      <w:r w:rsidRPr="00B05136">
        <w:rPr>
          <w:rFonts w:ascii="Arial Unicode MS" w:eastAsia="Arial Unicode MS" w:hAnsi="Arial Unicode MS" w:cs="Arial Unicode MS"/>
          <w:b/>
        </w:rPr>
        <w:t>may also be possible, a feasibility study using a sufficiently powerful and properly tuned Tesla coil earth-resonance transmitter being called for.</w:t>
      </w:r>
    </w:p>
    <w:p w:rsidR="00E15EA9" w:rsidRPr="00B05136" w:rsidRDefault="00E15EA9" w:rsidP="00E15EA9">
      <w:pPr>
        <w:pStyle w:val="NormalWeb"/>
        <w:jc w:val="both"/>
        <w:rPr>
          <w:rFonts w:ascii="Arial Unicode MS" w:eastAsia="Arial Unicode MS" w:hAnsi="Arial Unicode MS" w:cs="Arial Unicode MS"/>
          <w:b/>
        </w:rPr>
      </w:pPr>
    </w:p>
    <w:p w:rsidR="00E15EA9" w:rsidRPr="00B05136" w:rsidRDefault="00E15EA9" w:rsidP="00E15EA9">
      <w:pPr>
        <w:pStyle w:val="NormalWeb"/>
        <w:jc w:val="both"/>
        <w:rPr>
          <w:rFonts w:ascii="Bernard MT Condensed" w:eastAsia="Arial Unicode MS" w:hAnsi="Bernard MT Condensed" w:cs="Arial Unicode MS"/>
          <w:b/>
          <w:sz w:val="28"/>
        </w:rPr>
      </w:pPr>
      <w:r w:rsidRPr="00B05136">
        <w:rPr>
          <w:rFonts w:ascii="Bernard MT Condensed" w:eastAsia="Arial Unicode MS" w:hAnsi="Bernard MT Condensed" w:cs="Arial Unicode MS"/>
          <w:b/>
          <w:sz w:val="28"/>
        </w:rPr>
        <w:t xml:space="preserve"> </w:t>
      </w:r>
      <w:proofErr w:type="gramStart"/>
      <w:r w:rsidRPr="00B05136">
        <w:rPr>
          <w:rFonts w:ascii="Bernard MT Condensed" w:eastAsia="Arial Unicode MS" w:hAnsi="Bernard MT Condensed" w:cs="Arial Unicode MS"/>
          <w:b/>
          <w:sz w:val="28"/>
          <w:szCs w:val="28"/>
        </w:rPr>
        <w:t>induction</w:t>
      </w:r>
      <w:proofErr w:type="gramEnd"/>
      <w:r w:rsidRPr="00B05136">
        <w:rPr>
          <w:rFonts w:ascii="Bernard MT Condensed" w:eastAsia="Arial Unicode MS" w:hAnsi="Bernard MT Condensed" w:cs="Arial Unicode MS"/>
          <w:b/>
          <w:sz w:val="28"/>
          <w:szCs w:val="28"/>
        </w:rPr>
        <w:t xml:space="preserve"> principle</w:t>
      </w:r>
      <w:r w:rsidRPr="00B05136">
        <w:rPr>
          <w:rFonts w:ascii="Bernard MT Condensed" w:eastAsia="Arial Unicode MS" w:hAnsi="Bernard MT Condensed" w:cs="Arial Unicode MS"/>
          <w:b/>
          <w:sz w:val="28"/>
        </w:rPr>
        <w:t>(</w:t>
      </w:r>
      <w:r w:rsidRPr="00B05136">
        <w:rPr>
          <w:rFonts w:asciiTheme="minorHAnsi" w:eastAsia="Arial Unicode MS" w:hAnsiTheme="minorHAnsi" w:cs="Arial Unicode MS"/>
          <w:b/>
          <w:sz w:val="28"/>
        </w:rPr>
        <w:t>non resonant energy transfer</w:t>
      </w:r>
      <w:r w:rsidRPr="00B05136">
        <w:rPr>
          <w:rFonts w:ascii="Bernard MT Condensed" w:eastAsia="Arial Unicode MS" w:hAnsi="Bernard MT Condensed" w:cs="Arial Unicode MS"/>
          <w:b/>
          <w:sz w:val="28"/>
        </w:rPr>
        <w:t>)</w:t>
      </w:r>
    </w:p>
    <w:p w:rsidR="00E15EA9" w:rsidRPr="00B05136" w:rsidRDefault="00E15EA9" w:rsidP="00E15EA9">
      <w:pPr>
        <w:pStyle w:val="NormalWeb"/>
        <w:jc w:val="both"/>
        <w:rPr>
          <w:rFonts w:ascii="Arial Unicode MS" w:eastAsia="Arial Unicode MS" w:hAnsi="Arial Unicode MS" w:cs="Arial Unicode MS"/>
          <w:b/>
        </w:rPr>
      </w:pPr>
      <w:r w:rsidRPr="00B05136">
        <w:rPr>
          <w:rFonts w:ascii="Arial Unicode MS" w:eastAsia="Arial Unicode MS" w:hAnsi="Arial Unicode MS" w:cs="Arial Unicode MS"/>
          <w:b/>
        </w:rPr>
        <w:t xml:space="preserve">The action of an electrical </w:t>
      </w:r>
      <w:hyperlink r:id="rId77" w:tooltip="Transformer" w:history="1">
        <w:r w:rsidRPr="00B05136">
          <w:rPr>
            <w:rStyle w:val="Hyperlink"/>
            <w:rFonts w:ascii="Arial Unicode MS" w:eastAsia="Arial Unicode MS" w:hAnsi="Arial Unicode MS" w:cs="Arial Unicode MS"/>
            <w:b/>
            <w:color w:val="auto"/>
            <w:u w:val="none"/>
          </w:rPr>
          <w:t>transformer</w:t>
        </w:r>
      </w:hyperlink>
      <w:r w:rsidRPr="00B05136">
        <w:rPr>
          <w:rFonts w:ascii="Arial Unicode MS" w:eastAsia="Arial Unicode MS" w:hAnsi="Arial Unicode MS" w:cs="Arial Unicode MS"/>
          <w:b/>
        </w:rPr>
        <w:t xml:space="preserve"> is the simplest instance of wireless energy transfer. The primary and secondary circuits of a transformer are not directly connected. The transfer of energy takes place by electromagnetic coupling through a process known as </w:t>
      </w:r>
      <w:hyperlink r:id="rId78" w:tooltip="Mutual induction" w:history="1">
        <w:r w:rsidRPr="00B05136">
          <w:rPr>
            <w:rStyle w:val="Hyperlink"/>
            <w:rFonts w:ascii="Arial Unicode MS" w:eastAsia="Arial Unicode MS" w:hAnsi="Arial Unicode MS" w:cs="Arial Unicode MS"/>
            <w:b/>
            <w:color w:val="auto"/>
            <w:u w:val="none"/>
          </w:rPr>
          <w:t>mutual induction</w:t>
        </w:r>
      </w:hyperlink>
      <w:r w:rsidRPr="00B05136">
        <w:rPr>
          <w:rFonts w:ascii="Arial Unicode MS" w:eastAsia="Arial Unicode MS" w:hAnsi="Arial Unicode MS" w:cs="Arial Unicode MS"/>
          <w:b/>
        </w:rPr>
        <w:t xml:space="preserve">. (An added benefit is the capability to step the primary voltage either up or down.) The </w:t>
      </w:r>
      <w:hyperlink r:id="rId79" w:tooltip="Battery charger" w:history="1">
        <w:r w:rsidR="00CB138D" w:rsidRPr="00B05136">
          <w:rPr>
            <w:rStyle w:val="Hyperlink"/>
            <w:rFonts w:ascii="Arial Unicode MS" w:eastAsia="Arial Unicode MS" w:hAnsi="Arial Unicode MS" w:cs="Arial Unicode MS"/>
            <w:b/>
            <w:color w:val="auto"/>
            <w:u w:val="none"/>
          </w:rPr>
          <w:t>B</w:t>
        </w:r>
        <w:r w:rsidRPr="00B05136">
          <w:rPr>
            <w:rStyle w:val="Hyperlink"/>
            <w:rFonts w:ascii="Arial Unicode MS" w:eastAsia="Arial Unicode MS" w:hAnsi="Arial Unicode MS" w:cs="Arial Unicode MS"/>
            <w:b/>
            <w:color w:val="auto"/>
            <w:u w:val="none"/>
          </w:rPr>
          <w:t>attery charger</w:t>
        </w:r>
      </w:hyperlink>
      <w:r w:rsidR="00CB138D" w:rsidRPr="00B05136">
        <w:rPr>
          <w:b/>
        </w:rPr>
        <w:t>s</w:t>
      </w:r>
      <w:r w:rsidRPr="00B05136">
        <w:rPr>
          <w:rFonts w:ascii="Arial Unicode MS" w:eastAsia="Arial Unicode MS" w:hAnsi="Arial Unicode MS" w:cs="Arial Unicode MS"/>
          <w:b/>
        </w:rPr>
        <w:t xml:space="preserve"> of a </w:t>
      </w:r>
      <w:hyperlink r:id="rId80" w:tooltip="Mobile phone" w:history="1">
        <w:r w:rsidRPr="00B05136">
          <w:rPr>
            <w:rStyle w:val="Hyperlink"/>
            <w:rFonts w:ascii="Arial Unicode MS" w:eastAsia="Arial Unicode MS" w:hAnsi="Arial Unicode MS" w:cs="Arial Unicode MS"/>
            <w:b/>
            <w:color w:val="auto"/>
            <w:u w:val="none"/>
          </w:rPr>
          <w:t>mobile phone</w:t>
        </w:r>
      </w:hyperlink>
      <w:r w:rsidRPr="00B05136">
        <w:rPr>
          <w:rFonts w:ascii="Arial Unicode MS" w:eastAsia="Arial Unicode MS" w:hAnsi="Arial Unicode MS" w:cs="Arial Unicode MS"/>
          <w:b/>
        </w:rPr>
        <w:t xml:space="preserve"> or the </w:t>
      </w:r>
      <w:hyperlink r:id="rId81" w:tooltip="Transformer" w:history="1">
        <w:r w:rsidRPr="00B05136">
          <w:rPr>
            <w:rStyle w:val="Hyperlink"/>
            <w:rFonts w:ascii="Arial Unicode MS" w:eastAsia="Arial Unicode MS" w:hAnsi="Arial Unicode MS" w:cs="Arial Unicode MS"/>
            <w:b/>
            <w:color w:val="auto"/>
            <w:u w:val="none"/>
          </w:rPr>
          <w:t>transformers</w:t>
        </w:r>
      </w:hyperlink>
      <w:r w:rsidRPr="00B05136">
        <w:rPr>
          <w:rFonts w:ascii="Arial Unicode MS" w:eastAsia="Arial Unicode MS" w:hAnsi="Arial Unicode MS" w:cs="Arial Unicode MS"/>
          <w:b/>
        </w:rPr>
        <w:t xml:space="preserve"> on the street </w:t>
      </w:r>
      <w:r w:rsidR="00CB138D" w:rsidRPr="00B05136">
        <w:rPr>
          <w:rFonts w:ascii="Arial Unicode MS" w:eastAsia="Arial Unicode MS" w:hAnsi="Arial Unicode MS" w:cs="Arial Unicode MS"/>
          <w:b/>
        </w:rPr>
        <w:t>is</w:t>
      </w:r>
      <w:r w:rsidRPr="00B05136">
        <w:rPr>
          <w:rFonts w:ascii="Arial Unicode MS" w:eastAsia="Arial Unicode MS" w:hAnsi="Arial Unicode MS" w:cs="Arial Unicode MS"/>
          <w:b/>
        </w:rPr>
        <w:t xml:space="preserve"> examples of how this principle can be used. </w:t>
      </w:r>
      <w:hyperlink r:id="rId82" w:tooltip="Induction cooker" w:history="1">
        <w:r w:rsidRPr="00B05136">
          <w:rPr>
            <w:rStyle w:val="Hyperlink"/>
            <w:rFonts w:ascii="Arial Unicode MS" w:eastAsia="Arial Unicode MS" w:hAnsi="Arial Unicode MS" w:cs="Arial Unicode MS"/>
            <w:b/>
            <w:color w:val="auto"/>
            <w:u w:val="none"/>
          </w:rPr>
          <w:t>Induction cookers</w:t>
        </w:r>
      </w:hyperlink>
      <w:r w:rsidRPr="00B05136">
        <w:rPr>
          <w:rFonts w:ascii="Arial Unicode MS" w:eastAsia="Arial Unicode MS" w:hAnsi="Arial Unicode MS" w:cs="Arial Unicode MS"/>
          <w:b/>
        </w:rPr>
        <w:t xml:space="preserve"> and many </w:t>
      </w:r>
      <w:hyperlink r:id="rId83" w:tooltip="Electric toothbrush" w:history="1">
        <w:r w:rsidRPr="00B05136">
          <w:rPr>
            <w:rStyle w:val="Hyperlink"/>
            <w:rFonts w:ascii="Arial Unicode MS" w:eastAsia="Arial Unicode MS" w:hAnsi="Arial Unicode MS" w:cs="Arial Unicode MS"/>
            <w:b/>
            <w:color w:val="auto"/>
            <w:u w:val="none"/>
          </w:rPr>
          <w:t>electric toothbrushes</w:t>
        </w:r>
      </w:hyperlink>
      <w:r w:rsidRPr="00B05136">
        <w:rPr>
          <w:rFonts w:ascii="Arial Unicode MS" w:eastAsia="Arial Unicode MS" w:hAnsi="Arial Unicode MS" w:cs="Arial Unicode MS"/>
          <w:b/>
        </w:rPr>
        <w:t xml:space="preserve"> are also powered by this technique. The main drawback to induction, however, is the short range. The receiver must be very close to the transmitter or induction unit in order to inductively couple with it.</w:t>
      </w:r>
    </w:p>
    <w:p w:rsidR="00E15EA9" w:rsidRPr="00B05136" w:rsidRDefault="00E15EA9" w:rsidP="00E15EA9">
      <w:pPr>
        <w:pStyle w:val="NormalWeb"/>
        <w:jc w:val="both"/>
        <w:rPr>
          <w:rFonts w:ascii="Bernard MT Condensed" w:eastAsia="Arial Unicode MS" w:hAnsi="Bernard MT Condensed" w:cs="Arial Unicode MS"/>
          <w:b/>
          <w:sz w:val="32"/>
          <w:szCs w:val="32"/>
        </w:rPr>
      </w:pPr>
      <w:r w:rsidRPr="00B05136">
        <w:rPr>
          <w:rFonts w:ascii="Bernard MT Condensed" w:eastAsia="Arial Unicode MS" w:hAnsi="Bernard MT Condensed" w:cs="Arial Unicode MS"/>
          <w:b/>
          <w:sz w:val="32"/>
          <w:szCs w:val="32"/>
        </w:rPr>
        <w:t>4.1.2- Electrostatic induction principle</w:t>
      </w:r>
    </w:p>
    <w:p w:rsidR="00E15EA9" w:rsidRPr="00B05136" w:rsidRDefault="00E15EA9" w:rsidP="00E15EA9">
      <w:pPr>
        <w:pStyle w:val="NormalWeb"/>
        <w:jc w:val="both"/>
        <w:rPr>
          <w:rFonts w:ascii="Bernard MT Condensed" w:eastAsia="Arial Unicode MS" w:hAnsi="Bernard MT Condensed" w:cs="Arial Unicode MS"/>
          <w:b/>
          <w:sz w:val="32"/>
          <w:szCs w:val="32"/>
        </w:rPr>
      </w:pPr>
      <w:r w:rsidRPr="00B05136">
        <w:rPr>
          <w:rFonts w:ascii="Bernard MT Condensed" w:eastAsia="Arial Unicode MS" w:hAnsi="Bernard MT Condensed" w:cs="Arial Unicode MS"/>
          <w:b/>
          <w:noProof/>
          <w:sz w:val="32"/>
          <w:szCs w:val="32"/>
        </w:rPr>
        <w:drawing>
          <wp:inline distT="0" distB="0" distL="0" distR="0">
            <wp:extent cx="4724400" cy="2114550"/>
            <wp:effectExtent l="19050" t="0" r="0" b="0"/>
            <wp:docPr id="4" name="Picture 1" descr="220px-TeslaEffect.png"/>
            <wp:cNvGraphicFramePr/>
            <a:graphic xmlns:a="http://schemas.openxmlformats.org/drawingml/2006/main">
              <a:graphicData uri="http://schemas.openxmlformats.org/drawingml/2006/picture">
                <pic:pic xmlns:pic="http://schemas.openxmlformats.org/drawingml/2006/picture">
                  <pic:nvPicPr>
                    <pic:cNvPr id="5" name="Picture 4" descr="220px-TeslaEffect.png"/>
                    <pic:cNvPicPr>
                      <a:picLocks noChangeAspect="1"/>
                    </pic:cNvPicPr>
                  </pic:nvPicPr>
                  <pic:blipFill>
                    <a:blip r:embed="rId84"/>
                    <a:stretch>
                      <a:fillRect/>
                    </a:stretch>
                  </pic:blipFill>
                  <pic:spPr>
                    <a:xfrm>
                      <a:off x="0" y="0"/>
                      <a:ext cx="4724400" cy="2114550"/>
                    </a:xfrm>
                    <a:prstGeom prst="rect">
                      <a:avLst/>
                    </a:prstGeom>
                    <a:effectLst>
                      <a:innerShdw blurRad="330200" dist="50800" dir="18900000">
                        <a:prstClr val="black">
                          <a:alpha val="50000"/>
                        </a:prstClr>
                      </a:innerShdw>
                    </a:effectLst>
                  </pic:spPr>
                </pic:pic>
              </a:graphicData>
            </a:graphic>
          </wp:inline>
        </w:drawing>
      </w:r>
    </w:p>
    <w:p w:rsidR="00E15EA9" w:rsidRPr="00B05136" w:rsidRDefault="00E15EA9" w:rsidP="00E15EA9">
      <w:pPr>
        <w:pStyle w:val="NormalWeb"/>
        <w:jc w:val="both"/>
        <w:rPr>
          <w:rFonts w:ascii="Bernard MT Condensed" w:eastAsia="Arial Unicode MS" w:hAnsi="Bernard MT Condensed" w:cs="Arial Unicode MS"/>
          <w:b/>
        </w:rPr>
      </w:pPr>
      <w:r w:rsidRPr="00B05136">
        <w:rPr>
          <w:b/>
        </w:rPr>
        <w:t>Fig-4(Tesla illuminating two exhausted tubes by means of a powerful, rapidly alternating electrostatic field created between two vertical metal sheets suspended from the ceiling on insulating cords.)</w:t>
      </w:r>
    </w:p>
    <w:p w:rsidR="00E15EA9" w:rsidRPr="00B05136" w:rsidRDefault="00E15EA9" w:rsidP="00E15EA9">
      <w:p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lastRenderedPageBreak/>
        <w:t xml:space="preserve">The "electrostatic induction effect" or "capacitive coupling" is an electric field gradient or </w:t>
      </w:r>
      <w:hyperlink r:id="rId85" w:tooltip="Differential capacitance" w:history="1">
        <w:r w:rsidRPr="00B05136">
          <w:rPr>
            <w:rFonts w:ascii="Arial Unicode MS" w:eastAsia="Arial Unicode MS" w:hAnsi="Arial Unicode MS" w:cs="Arial Unicode MS"/>
            <w:b/>
            <w:sz w:val="24"/>
            <w:szCs w:val="24"/>
          </w:rPr>
          <w:t>differential capacitance</w:t>
        </w:r>
      </w:hyperlink>
      <w:r w:rsidRPr="00B05136">
        <w:rPr>
          <w:rFonts w:ascii="Arial Unicode MS" w:eastAsia="Arial Unicode MS" w:hAnsi="Arial Unicode MS" w:cs="Arial Unicode MS"/>
          <w:b/>
          <w:sz w:val="24"/>
          <w:szCs w:val="24"/>
        </w:rPr>
        <w:t xml:space="preserve"> between two elevated electrodes over a conducting ground plane for wireless energy transmission involving high frequency alternating current potential differences transmitted between two plates or nodes. The electrostatic forces through natural media across a conductor situated in the changing magnetic flux can transfer energy to a receiving device (such as Tesla's wireless bulbs).Sometimes called "the Tesla effect" it is the application of a type of electrical displacement, i.e., the passage of electrical energy through space and matter, other than and in addition to the development of a potential across a conductor.</w:t>
      </w:r>
    </w:p>
    <w:p w:rsidR="00E15EA9" w:rsidRPr="00B05136" w:rsidRDefault="00E15EA9" w:rsidP="00E15EA9">
      <w:pPr>
        <w:spacing w:before="100" w:beforeAutospacing="1" w:after="100" w:afterAutospacing="1"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Tesla stated,</w:t>
      </w:r>
    </w:p>
    <w:p w:rsidR="00E15EA9" w:rsidRPr="00B05136" w:rsidRDefault="00E15EA9" w:rsidP="00E15EA9">
      <w:pPr>
        <w:spacing w:after="10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"Instead of depending on [</w:t>
      </w:r>
      <w:proofErr w:type="spellStart"/>
      <w:r w:rsidRPr="00B05136">
        <w:rPr>
          <w:rFonts w:ascii="Arial Unicode MS" w:eastAsia="Arial Unicode MS" w:hAnsi="Arial Unicode MS" w:cs="Arial Unicode MS"/>
          <w:b/>
          <w:sz w:val="24"/>
          <w:szCs w:val="24"/>
        </w:rPr>
        <w:t>electrodynamic</w:t>
      </w:r>
      <w:proofErr w:type="spellEnd"/>
      <w:r w:rsidRPr="00B05136">
        <w:rPr>
          <w:rFonts w:ascii="Arial Unicode MS" w:eastAsia="Arial Unicode MS" w:hAnsi="Arial Unicode MS" w:cs="Arial Unicode MS"/>
          <w:b/>
          <w:sz w:val="24"/>
          <w:szCs w:val="24"/>
        </w:rPr>
        <w:t xml:space="preserve">] induction at a distance to light the tube . . . [the] ideal way of lighting a hall or room would . . . be to produce such a condition in it that an illuminating device could be moved and put anywhere, and that it is lighted, no matter where it is put and without being electrically connected to anything. I have been able to produce such a condition by creating in the room a powerful, </w:t>
      </w:r>
      <w:r w:rsidRPr="00B05136">
        <w:rPr>
          <w:rFonts w:ascii="Arial Unicode MS" w:eastAsia="Arial Unicode MS" w:hAnsi="Arial Unicode MS" w:cs="Arial Unicode MS"/>
          <w:b/>
          <w:bCs/>
          <w:i/>
          <w:iCs/>
          <w:sz w:val="24"/>
          <w:szCs w:val="24"/>
        </w:rPr>
        <w:t>rapidly alternating electrostatic field</w:t>
      </w:r>
      <w:r w:rsidRPr="00B05136">
        <w:rPr>
          <w:rFonts w:ascii="Arial Unicode MS" w:eastAsia="Arial Unicode MS" w:hAnsi="Arial Unicode MS" w:cs="Arial Unicode MS"/>
          <w:b/>
          <w:sz w:val="24"/>
          <w:szCs w:val="24"/>
        </w:rPr>
        <w:t>. For this purpose I suspend a sheet of metal a distance from the ceiling on insulating cords and connect it to one terminal of the induction coil, the other terminal being preferably connected to the ground. Or else I suspend two sheets . . . each sheet being connected with one of the terminals of the coil, and their size being carefully determined. An exhausted tube may then be carried in the hand anywhere between the sheets or placed anywhere, even a certain distance beyond them; it remains always luminous.” and</w:t>
      </w:r>
    </w:p>
    <w:p w:rsidR="00E15EA9" w:rsidRPr="00B05136" w:rsidRDefault="00E15EA9" w:rsidP="00E15EA9">
      <w:pPr>
        <w:spacing w:after="10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“In some cases when small amounts of energy are required the high elevation of the terminals, and more particularly of the receiving-terminal D' may not be necessary, since, especially when the frequency of the currents is very high, a sufficient amount of energy may be collected at that terminal by </w:t>
      </w:r>
      <w:r w:rsidRPr="00B05136">
        <w:rPr>
          <w:rFonts w:ascii="Arial Unicode MS" w:eastAsia="Arial Unicode MS" w:hAnsi="Arial Unicode MS" w:cs="Arial Unicode MS"/>
          <w:b/>
          <w:bCs/>
          <w:i/>
          <w:iCs/>
          <w:sz w:val="24"/>
          <w:szCs w:val="24"/>
        </w:rPr>
        <w:t>electrostatic induction</w:t>
      </w:r>
      <w:r w:rsidRPr="00B05136">
        <w:rPr>
          <w:rFonts w:ascii="Arial Unicode MS" w:eastAsia="Arial Unicode MS" w:hAnsi="Arial Unicode MS" w:cs="Arial Unicode MS"/>
          <w:b/>
          <w:sz w:val="24"/>
          <w:szCs w:val="24"/>
        </w:rPr>
        <w:t xml:space="preserve"> from the upper air strata, which are rendered conducting by the active terminal of the transmitter or through which the currents from the same are conveyed."</w:t>
      </w:r>
    </w:p>
    <w:p w:rsidR="00E15EA9" w:rsidRPr="00B05136" w:rsidRDefault="00E15EA9" w:rsidP="00E15EA9">
      <w:pPr>
        <w:spacing w:after="100" w:line="240" w:lineRule="auto"/>
        <w:jc w:val="both"/>
        <w:rPr>
          <w:rFonts w:ascii="Bernard MT Condensed" w:eastAsia="Arial Unicode MS" w:hAnsi="Bernard MT Condensed" w:cs="Arial Unicode MS"/>
          <w:b/>
          <w:sz w:val="32"/>
          <w:szCs w:val="28"/>
        </w:rPr>
      </w:pPr>
      <w:r w:rsidRPr="00B05136">
        <w:rPr>
          <w:rFonts w:ascii="Bernard MT Condensed" w:eastAsia="Arial Unicode MS" w:hAnsi="Bernard MT Condensed" w:cs="Arial Unicode MS"/>
          <w:b/>
          <w:sz w:val="32"/>
          <w:szCs w:val="28"/>
        </w:rPr>
        <w:lastRenderedPageBreak/>
        <w:t>4.1.3- Electro-dynamic induction</w:t>
      </w:r>
      <w:r w:rsidRPr="00B05136">
        <w:rPr>
          <w:rFonts w:eastAsia="Arial Unicode MS" w:cs="Arial Unicode MS"/>
          <w:b/>
          <w:sz w:val="32"/>
          <w:szCs w:val="28"/>
        </w:rPr>
        <w:t xml:space="preserve"> </w:t>
      </w:r>
      <w:proofErr w:type="gramStart"/>
      <w:r w:rsidRPr="00B05136">
        <w:rPr>
          <w:rFonts w:ascii="Bernard MT Condensed" w:eastAsia="Arial Unicode MS" w:hAnsi="Bernard MT Condensed" w:cs="Arial Unicode MS"/>
          <w:b/>
          <w:sz w:val="32"/>
          <w:szCs w:val="28"/>
        </w:rPr>
        <w:t>(</w:t>
      </w:r>
      <w:r w:rsidR="00CB138D" w:rsidRPr="00B05136">
        <w:rPr>
          <w:rFonts w:ascii="Bernard MT Condensed" w:eastAsia="Arial Unicode MS" w:hAnsi="Bernard MT Condensed" w:cs="Arial Unicode MS"/>
          <w:b/>
          <w:sz w:val="32"/>
          <w:szCs w:val="28"/>
        </w:rPr>
        <w:t xml:space="preserve"> </w:t>
      </w:r>
      <w:r w:rsidR="00CB138D" w:rsidRPr="00B05136">
        <w:rPr>
          <w:rFonts w:eastAsia="Arial Unicode MS" w:cs="Arial Unicode MS"/>
          <w:b/>
          <w:sz w:val="32"/>
          <w:szCs w:val="28"/>
        </w:rPr>
        <w:t>Resonant</w:t>
      </w:r>
      <w:proofErr w:type="gramEnd"/>
      <w:r w:rsidRPr="00B05136">
        <w:rPr>
          <w:rFonts w:eastAsia="Arial Unicode MS" w:cs="Arial Unicode MS"/>
          <w:b/>
          <w:sz w:val="32"/>
          <w:szCs w:val="28"/>
        </w:rPr>
        <w:t xml:space="preserve"> inductive coupling method/Evanescent coupling method</w:t>
      </w:r>
      <w:r w:rsidRPr="00B05136">
        <w:rPr>
          <w:rFonts w:ascii="Bernard MT Condensed" w:eastAsia="Arial Unicode MS" w:hAnsi="Bernard MT Condensed" w:cs="Arial Unicode MS"/>
          <w:b/>
          <w:sz w:val="32"/>
          <w:szCs w:val="28"/>
        </w:rPr>
        <w:t>)</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color w:val="231F20"/>
          <w:sz w:val="24"/>
          <w:szCs w:val="24"/>
        </w:rPr>
      </w:pPr>
      <w:r w:rsidRPr="00B05136">
        <w:rPr>
          <w:rFonts w:ascii="Arial Unicode MS" w:eastAsia="Arial Unicode MS" w:hAnsi="Arial Unicode MS" w:cs="Arial Unicode MS"/>
          <w:b/>
          <w:color w:val="231F20"/>
          <w:sz w:val="24"/>
          <w:szCs w:val="24"/>
        </w:rPr>
        <w:t xml:space="preserve">An inductive transformer is a device commonly used in power circuits and electromechanical motors (for example electrical toothbrushes and chargers). A transformer typically operates up to mid-kHz frequencies. It essentially transfers electrical energy from one circuit to another via induction: the time-varying magnetic flux produced by a primary coil crosses a secondary coil and induces in it a voltage. The primary and the secondary coils are not physically connected, hence the method is wireless. Transformers can be very efficient but the distance between the coils must be very small (typically a few millimetres). For distances a few times the size of the coils, the efficiency drops significantly. Part of the underlying physics for most of the existing methods for the wireless transfer of electricity is the fundamental principle of resonance: the property of certain physical systems to oscillate with maximum amplitudes at certain frequencies. It follows that, for any type of excitation (mechanical, acoustic, electro magnetic, nuclear) with a given frequency, a receiver will pick up the transmitted energy efficiently only when designed to resonate at the excitation frequency. Only then do successive excitations after each oscillation period add coherently in phase and lead to a build up of energy within the receiver. To illustrate, consider 100 glasses filled with wine at different levels so that they support acoustic resonances at different frequencies. Now let </w:t>
      </w:r>
      <w:proofErr w:type="gramStart"/>
      <w:r w:rsidRPr="00B05136">
        <w:rPr>
          <w:rFonts w:ascii="Arial Unicode MS" w:eastAsia="Arial Unicode MS" w:hAnsi="Arial Unicode MS" w:cs="Arial Unicode MS"/>
          <w:b/>
          <w:color w:val="231F20"/>
          <w:sz w:val="24"/>
          <w:szCs w:val="24"/>
        </w:rPr>
        <w:t>an electric-guitar player produce</w:t>
      </w:r>
      <w:proofErr w:type="gramEnd"/>
      <w:r w:rsidRPr="00B05136">
        <w:rPr>
          <w:rFonts w:ascii="Arial Unicode MS" w:eastAsia="Arial Unicode MS" w:hAnsi="Arial Unicode MS" w:cs="Arial Unicode MS"/>
          <w:b/>
          <w:color w:val="231F20"/>
          <w:sz w:val="24"/>
          <w:szCs w:val="24"/>
        </w:rPr>
        <w:t xml:space="preserve"> and sustain a very well-defined note. Only one of the glasses, the one resonant with the frequency of this note, will respond to the excitation, to the extent that it may even break, while the rest will remain unaffected. Similarly, we tune the electromagnetic antenna of a radio to be resonant with the frequency of the station we want to listen to. Many transformers used in power circuitry and elsewhere are also designed to employ resonance to enhance the power transmission.</w:t>
      </w:r>
    </w:p>
    <w:p w:rsidR="00E15EA9" w:rsidRPr="00B05136" w:rsidRDefault="00E15EA9" w:rsidP="00E15EA9">
      <w:pPr>
        <w:autoSpaceDE w:val="0"/>
        <w:autoSpaceDN w:val="0"/>
        <w:adjustRightInd w:val="0"/>
        <w:spacing w:after="0" w:line="240" w:lineRule="auto"/>
        <w:jc w:val="both"/>
        <w:rPr>
          <w:rFonts w:ascii="Bernard MT Condensed" w:eastAsia="Arial Unicode MS" w:hAnsi="Bernard MT Condensed" w:cs="Arial Unicode MS"/>
          <w:b/>
          <w:color w:val="231F20"/>
          <w:sz w:val="32"/>
          <w:szCs w:val="32"/>
        </w:rPr>
      </w:pPr>
      <w:r w:rsidRPr="00B05136">
        <w:rPr>
          <w:rFonts w:ascii="Bernard MT Condensed" w:eastAsia="Arial Unicode MS" w:hAnsi="Bernard MT Condensed" w:cs="Arial Unicode MS"/>
          <w:b/>
          <w:color w:val="231F20"/>
          <w:sz w:val="32"/>
          <w:szCs w:val="32"/>
        </w:rPr>
        <w:t>4.1.4-Experimental demonstration of evanescent coupling at MIT</w:t>
      </w:r>
    </w:p>
    <w:p w:rsidR="00E15EA9" w:rsidRPr="00B05136" w:rsidRDefault="00E15EA9" w:rsidP="00E15EA9">
      <w:pPr>
        <w:autoSpaceDE w:val="0"/>
        <w:autoSpaceDN w:val="0"/>
        <w:adjustRightInd w:val="0"/>
        <w:spacing w:after="0" w:line="240" w:lineRule="auto"/>
        <w:jc w:val="both"/>
        <w:rPr>
          <w:rFonts w:ascii="Bernard MT Condensed" w:eastAsia="Arial Unicode MS" w:hAnsi="Bernard MT Condensed" w:cs="Arial Unicode MS"/>
          <w:b/>
          <w:color w:val="231F20"/>
          <w:sz w:val="32"/>
          <w:szCs w:val="32"/>
        </w:rPr>
      </w:pPr>
      <w:proofErr w:type="spellStart"/>
      <w:r w:rsidRPr="00B05136">
        <w:rPr>
          <w:rFonts w:ascii="Arial Unicode MS" w:eastAsia="Arial Unicode MS" w:hAnsi="Arial Unicode MS" w:cs="Arial Unicode MS"/>
          <w:b/>
          <w:sz w:val="24"/>
          <w:szCs w:val="24"/>
        </w:rPr>
        <w:t>Radiative</w:t>
      </w:r>
      <w:proofErr w:type="spellEnd"/>
      <w:r w:rsidRPr="00B05136">
        <w:rPr>
          <w:rFonts w:ascii="Arial Unicode MS" w:eastAsia="Arial Unicode MS" w:hAnsi="Arial Unicode MS" w:cs="Arial Unicode MS"/>
          <w:b/>
          <w:sz w:val="24"/>
          <w:szCs w:val="24"/>
        </w:rPr>
        <w:t xml:space="preserve"> modes of </w:t>
      </w:r>
      <w:proofErr w:type="spellStart"/>
      <w:r w:rsidRPr="00B05136">
        <w:rPr>
          <w:rFonts w:ascii="Arial Unicode MS" w:eastAsia="Arial Unicode MS" w:hAnsi="Arial Unicode MS" w:cs="Arial Unicode MS"/>
          <w:b/>
          <w:sz w:val="24"/>
          <w:szCs w:val="24"/>
        </w:rPr>
        <w:t>omni</w:t>
      </w:r>
      <w:proofErr w:type="spellEnd"/>
      <w:r w:rsidRPr="00B05136">
        <w:rPr>
          <w:rFonts w:ascii="Arial Unicode MS" w:eastAsia="Arial Unicode MS" w:hAnsi="Arial Unicode MS" w:cs="Arial Unicode MS"/>
          <w:b/>
          <w:sz w:val="24"/>
          <w:szCs w:val="24"/>
        </w:rPr>
        <w:t xml:space="preserve">-directional antennas (which work very well for information transfer) are not suitable for such energy transfer, because a vast majority of energy is wasted into free space. </w:t>
      </w:r>
      <w:r w:rsidRPr="00B05136">
        <w:rPr>
          <w:rFonts w:ascii="Arial Unicode MS" w:eastAsia="Arial Unicode MS" w:hAnsi="Arial Unicode MS" w:cs="Arial Unicode MS"/>
          <w:b/>
          <w:color w:val="231F20"/>
          <w:sz w:val="24"/>
          <w:szCs w:val="24"/>
        </w:rPr>
        <w:t xml:space="preserve">Transmitting electricity within a room, namely over distances a </w:t>
      </w:r>
      <w:r w:rsidRPr="00B05136">
        <w:rPr>
          <w:rFonts w:ascii="Arial Unicode MS" w:eastAsia="Arial Unicode MS" w:hAnsi="Arial Unicode MS" w:cs="Arial Unicode MS"/>
          <w:b/>
          <w:color w:val="231F20"/>
          <w:sz w:val="24"/>
          <w:szCs w:val="24"/>
        </w:rPr>
        <w:lastRenderedPageBreak/>
        <w:t>few times greater than</w:t>
      </w:r>
      <w:r w:rsidRPr="00B05136">
        <w:rPr>
          <w:rFonts w:ascii="Bernard MT Condensed" w:eastAsia="Arial Unicode MS" w:hAnsi="Bernard MT Condensed" w:cs="Arial Unicode MS"/>
          <w:b/>
          <w:color w:val="231F20"/>
          <w:sz w:val="32"/>
          <w:szCs w:val="32"/>
        </w:rPr>
        <w:t xml:space="preserve"> </w:t>
      </w:r>
      <w:r w:rsidRPr="00B05136">
        <w:rPr>
          <w:rFonts w:ascii="Arial Unicode MS" w:eastAsia="Arial Unicode MS" w:hAnsi="Arial Unicode MS" w:cs="Arial Unicode MS"/>
          <w:b/>
          <w:color w:val="231F20"/>
          <w:sz w:val="24"/>
          <w:szCs w:val="24"/>
        </w:rPr>
        <w:t xml:space="preserve">the size of the receiving devices themselves (what engineers define as mid-range distances), is a challenge for most modern applications. Achieving this goal with satisfactory efficiency, safety and low cost remains an unsolved problem. That was the challenge for </w:t>
      </w:r>
      <w:proofErr w:type="spellStart"/>
      <w:r w:rsidRPr="00B05136">
        <w:rPr>
          <w:rFonts w:ascii="Arial Unicode MS" w:eastAsia="Arial Unicode MS" w:hAnsi="Arial Unicode MS" w:cs="Arial Unicode MS"/>
          <w:b/>
          <w:color w:val="231F20"/>
          <w:sz w:val="24"/>
          <w:szCs w:val="24"/>
        </w:rPr>
        <w:t>Soljac`´ic</w:t>
      </w:r>
      <w:proofErr w:type="spellEnd"/>
      <w:r w:rsidRPr="00B05136">
        <w:rPr>
          <w:rFonts w:ascii="Arial Unicode MS" w:eastAsia="Arial Unicode MS" w:hAnsi="Arial Unicode MS" w:cs="Arial Unicode MS"/>
          <w:b/>
          <w:color w:val="231F20"/>
          <w:sz w:val="24"/>
          <w:szCs w:val="24"/>
        </w:rPr>
        <w:t xml:space="preserve">´ and his collaborators at the MIT labs: John </w:t>
      </w:r>
      <w:proofErr w:type="spellStart"/>
      <w:r w:rsidRPr="00B05136">
        <w:rPr>
          <w:rFonts w:ascii="Arial Unicode MS" w:eastAsia="Arial Unicode MS" w:hAnsi="Arial Unicode MS" w:cs="Arial Unicode MS"/>
          <w:b/>
          <w:color w:val="231F20"/>
          <w:sz w:val="24"/>
          <w:szCs w:val="24"/>
        </w:rPr>
        <w:t>Joannopoulos</w:t>
      </w:r>
      <w:proofErr w:type="spellEnd"/>
      <w:r w:rsidRPr="00B05136">
        <w:rPr>
          <w:rFonts w:ascii="Arial Unicode MS" w:eastAsia="Arial Unicode MS" w:hAnsi="Arial Unicode MS" w:cs="Arial Unicode MS"/>
          <w:b/>
          <w:color w:val="231F20"/>
          <w:sz w:val="24"/>
          <w:szCs w:val="24"/>
        </w:rPr>
        <w:t xml:space="preserve">, Peter Fisher, Andre </w:t>
      </w:r>
      <w:proofErr w:type="spellStart"/>
      <w:r w:rsidRPr="00B05136">
        <w:rPr>
          <w:rFonts w:ascii="Arial Unicode MS" w:eastAsia="Arial Unicode MS" w:hAnsi="Arial Unicode MS" w:cs="Arial Unicode MS"/>
          <w:b/>
          <w:color w:val="231F20"/>
          <w:sz w:val="24"/>
          <w:szCs w:val="24"/>
        </w:rPr>
        <w:t>Kurs</w:t>
      </w:r>
      <w:proofErr w:type="spellEnd"/>
      <w:r w:rsidRPr="00B05136">
        <w:rPr>
          <w:rFonts w:ascii="Arial Unicode MS" w:eastAsia="Arial Unicode MS" w:hAnsi="Arial Unicode MS" w:cs="Arial Unicode MS"/>
          <w:b/>
          <w:color w:val="231F20"/>
          <w:sz w:val="24"/>
          <w:szCs w:val="24"/>
        </w:rPr>
        <w:t xml:space="preserve">, Robert </w:t>
      </w:r>
      <w:proofErr w:type="spellStart"/>
      <w:proofErr w:type="gramStart"/>
      <w:r w:rsidRPr="00B05136">
        <w:rPr>
          <w:rFonts w:ascii="Arial Unicode MS" w:eastAsia="Arial Unicode MS" w:hAnsi="Arial Unicode MS" w:cs="Arial Unicode MS"/>
          <w:b/>
          <w:color w:val="231F20"/>
          <w:sz w:val="24"/>
          <w:szCs w:val="24"/>
        </w:rPr>
        <w:t>Moffatt</w:t>
      </w:r>
      <w:proofErr w:type="spellEnd"/>
      <w:r w:rsidRPr="00B05136">
        <w:rPr>
          <w:rFonts w:ascii="Arial Unicode MS" w:eastAsia="Arial Unicode MS" w:hAnsi="Arial Unicode MS" w:cs="Arial Unicode MS"/>
          <w:b/>
          <w:color w:val="231F20"/>
          <w:sz w:val="24"/>
          <w:szCs w:val="24"/>
        </w:rPr>
        <w:t xml:space="preserve"> .</w:t>
      </w:r>
      <w:proofErr w:type="gramEnd"/>
      <w:r w:rsidRPr="00B05136">
        <w:rPr>
          <w:rFonts w:ascii="Arial Unicode MS" w:eastAsia="Arial Unicode MS" w:hAnsi="Arial Unicode MS" w:cs="Arial Unicode MS"/>
          <w:b/>
          <w:color w:val="231F20"/>
          <w:sz w:val="24"/>
          <w:szCs w:val="24"/>
        </w:rPr>
        <w:t xml:space="preserve"> The energy of any resonator naturally decays due to intrinsic energy-loss mechanisms (friction for mechanical resonances, radiation and resistive absorption for electromagnetic resonances, collisions with phonons and spontaneous emission for atomic resonances). Losses are typically quantified by the number of oscillation periods that it takes for the energy to decay by a factor of 2.72. This number, represented by the “quality factor” </w:t>
      </w:r>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 xml:space="preserve">, is an intrinsic property of resonators and depends on the strength of the loss mechanisms. (As a simple analogue, water inside a bucket with a hole will leak out at a rate that depends on the size of the hole.) If two equal resonators exchange energy, it also takes a characteristic number of oscillation periods to transfer the energy from resonator A to resonator B, which is proportional to a constant that quantifies the strength of the coupling between the resonators,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xml:space="preserve">. (If water is pumped from one bucket to another via a hose, then the transfer time depends on the strength of the pump.) Clearly, for energy transfer to be efficient,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needs</w:t>
      </w:r>
      <w:proofErr w:type="spellEnd"/>
      <w:r w:rsidRPr="00B05136">
        <w:rPr>
          <w:rFonts w:ascii="Arial Unicode MS" w:eastAsia="Arial Unicode MS" w:hAnsi="Arial Unicode MS" w:cs="Arial Unicode MS"/>
          <w:b/>
          <w:color w:val="231F20"/>
          <w:sz w:val="24"/>
          <w:szCs w:val="24"/>
        </w:rPr>
        <w:t xml:space="preserve"> to be much larger than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xml:space="preserve">, i.e. the rate at which energy is being transferred needs to far exceed the rate at which energy is being lost. (Water will be efficiently transferred between two leaking buckets if the pump is faster then the leaks from the holes.) The efficiency of the system can then be characterized by </w:t>
      </w:r>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The</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color w:val="231F20"/>
          <w:sz w:val="24"/>
          <w:szCs w:val="24"/>
        </w:rPr>
      </w:pPr>
      <w:proofErr w:type="gramStart"/>
      <w:r w:rsidRPr="00B05136">
        <w:rPr>
          <w:rFonts w:ascii="Arial Unicode MS" w:eastAsia="Arial Unicode MS" w:hAnsi="Arial Unicode MS" w:cs="Arial Unicode MS"/>
          <w:b/>
          <w:color w:val="231F20"/>
          <w:sz w:val="24"/>
          <w:szCs w:val="24"/>
        </w:rPr>
        <w:t>transfer</w:t>
      </w:r>
      <w:proofErr w:type="gramEnd"/>
      <w:r w:rsidRPr="00B05136">
        <w:rPr>
          <w:rFonts w:ascii="Arial Unicode MS" w:eastAsia="Arial Unicode MS" w:hAnsi="Arial Unicode MS" w:cs="Arial Unicode MS"/>
          <w:b/>
          <w:color w:val="231F20"/>
          <w:sz w:val="24"/>
          <w:szCs w:val="24"/>
        </w:rPr>
        <w:t xml:space="preserve"> of energy is efficient only when this ratio is larger than one, the so-called strong-coupling regime. For our wireless method, they used one of the most basic electric circuits as a resonator: the LC circuit. This circuit is an electromagnetic resonant circuit that consists of an inductor (L), made by a wire coil, and a capacitor (C). Two such wire coils transfer energy via induction, like a transformer device, and the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xml:space="preserve"> clearly depends on the distance between the coils. For mid-range distances and long enough wavelengths, the spatial-decay rate of the magnetic field means that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xml:space="preserve"> is roughly proportional to the cube of the ratio of the distance between the coils, </w:t>
      </w:r>
      <w:r w:rsidRPr="00B05136">
        <w:rPr>
          <w:rFonts w:ascii="Arial Unicode MS" w:eastAsia="Arial Unicode MS" w:hAnsi="Arial Unicode MS" w:cs="Arial Unicode MS"/>
          <w:b/>
          <w:i/>
          <w:iCs/>
          <w:color w:val="231F20"/>
          <w:sz w:val="24"/>
          <w:szCs w:val="24"/>
        </w:rPr>
        <w:t>D</w:t>
      </w:r>
      <w:r w:rsidRPr="00B05136">
        <w:rPr>
          <w:rFonts w:ascii="Arial Unicode MS" w:eastAsia="Arial Unicode MS" w:hAnsi="Arial Unicode MS" w:cs="Arial Unicode MS"/>
          <w:b/>
          <w:color w:val="231F20"/>
          <w:sz w:val="24"/>
          <w:szCs w:val="24"/>
        </w:rPr>
        <w:t xml:space="preserve">, and </w:t>
      </w:r>
      <w:r w:rsidRPr="00B05136">
        <w:rPr>
          <w:rFonts w:ascii="Arial Unicode MS" w:eastAsia="Arial Unicode MS" w:hAnsi="Arial Unicode MS" w:cs="Arial Unicode MS"/>
          <w:b/>
          <w:color w:val="231F20"/>
          <w:sz w:val="24"/>
          <w:szCs w:val="24"/>
        </w:rPr>
        <w:lastRenderedPageBreak/>
        <w:t xml:space="preserve">the size of each coil, </w:t>
      </w:r>
      <w:r w:rsidRPr="00B05136">
        <w:rPr>
          <w:rFonts w:ascii="Arial Unicode MS" w:eastAsia="Arial Unicode MS" w:hAnsi="Arial Unicode MS" w:cs="Arial Unicode MS"/>
          <w:b/>
          <w:i/>
          <w:iCs/>
          <w:color w:val="231F20"/>
          <w:sz w:val="24"/>
          <w:szCs w:val="24"/>
        </w:rPr>
        <w:t>d</w:t>
      </w:r>
      <w:r w:rsidRPr="00B05136">
        <w:rPr>
          <w:rFonts w:ascii="Arial Unicode MS" w:eastAsia="Arial Unicode MS" w:hAnsi="Arial Unicode MS" w:cs="Arial Unicode MS"/>
          <w:b/>
          <w:color w:val="231F20"/>
          <w:sz w:val="24"/>
          <w:szCs w:val="24"/>
        </w:rPr>
        <w:t xml:space="preserve">, while showing little dependency on the frequency and the geometry of the coils. This means that, for mid-range distances,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xml:space="preserve"> will be large and the coupling very weak. As a result, the best way to maximize the efficiency is to engineer the resonators to have the highest possible value of </w:t>
      </w:r>
      <w:proofErr w:type="gram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w:t>
      </w:r>
      <w:proofErr w:type="gramEnd"/>
      <w:r w:rsidRPr="00B05136">
        <w:rPr>
          <w:rFonts w:ascii="Arial Unicode MS" w:eastAsia="Arial Unicode MS" w:hAnsi="Arial Unicode MS" w:cs="Arial Unicode MS"/>
          <w:b/>
          <w:color w:val="231F20"/>
          <w:sz w:val="24"/>
          <w:szCs w:val="24"/>
        </w:rPr>
        <w:t xml:space="preserve">try to seal the holes in the buckets). The resonance frequency of each coil (which has to be the same for both coils) can be tuned by varying the capacitance (and tuning a circuit element is exactly what the knob is tuning in a radio antenna).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varies</w:t>
      </w:r>
      <w:proofErr w:type="spellEnd"/>
      <w:r w:rsidRPr="00B05136">
        <w:rPr>
          <w:rFonts w:ascii="Arial Unicode MS" w:eastAsia="Arial Unicode MS" w:hAnsi="Arial Unicode MS" w:cs="Arial Unicode MS"/>
          <w:b/>
          <w:color w:val="231F20"/>
          <w:sz w:val="24"/>
          <w:szCs w:val="24"/>
        </w:rPr>
        <w:t xml:space="preserve"> with the tuneable </w:t>
      </w:r>
      <w:proofErr w:type="gramStart"/>
      <w:r w:rsidRPr="00B05136">
        <w:rPr>
          <w:rFonts w:ascii="Arial Unicode MS" w:eastAsia="Arial Unicode MS" w:hAnsi="Arial Unicode MS" w:cs="Arial Unicode MS"/>
          <w:b/>
          <w:color w:val="231F20"/>
          <w:sz w:val="24"/>
          <w:szCs w:val="24"/>
        </w:rPr>
        <w:t>frequency,</w:t>
      </w:r>
      <w:proofErr w:type="gramEnd"/>
      <w:r w:rsidRPr="00B05136">
        <w:rPr>
          <w:rFonts w:ascii="Arial Unicode MS" w:eastAsia="Arial Unicode MS" w:hAnsi="Arial Unicode MS" w:cs="Arial Unicode MS"/>
          <w:b/>
          <w:color w:val="231F20"/>
          <w:sz w:val="24"/>
          <w:szCs w:val="24"/>
        </w:rPr>
        <w:t xml:space="preserve"> and this variation is shown in the figure above for a coil with a diameter of 60 cm made of copper pipe with a radius of 2 cm. It can be seen that, for high-MHz frequencies, the resonator loses energy fast (low </w:t>
      </w:r>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 often even less than 10) due to radiation. This is exactly how an antenna is designed to work. Similarly, for mid-kHz frequencies, it loses energy fast (</w:t>
      </w:r>
      <w:r w:rsidRPr="00B05136">
        <w:rPr>
          <w:rFonts w:ascii="Arial Unicode MS" w:eastAsia="Arial Unicode MS" w:hAnsi="Arial Unicode MS" w:cs="Arial Unicode MS"/>
          <w:b/>
          <w:i/>
          <w:iCs/>
          <w:color w:val="231F20"/>
          <w:sz w:val="24"/>
          <w:szCs w:val="24"/>
        </w:rPr>
        <w:t xml:space="preserve">Q </w:t>
      </w:r>
      <w:r w:rsidRPr="00B05136">
        <w:rPr>
          <w:rFonts w:ascii="Arial Unicode MS" w:eastAsia="Arial Unicode MS" w:hAnsi="Arial Unicode MS" w:cs="Arial Unicode MS"/>
          <w:b/>
          <w:color w:val="231F20"/>
          <w:sz w:val="24"/>
          <w:szCs w:val="24"/>
        </w:rPr>
        <w:t xml:space="preserve">less than 100) via resistive absorption, which is typical of transformers. This explains why both </w:t>
      </w:r>
      <w:proofErr w:type="spellStart"/>
      <w:r w:rsidRPr="00B05136">
        <w:rPr>
          <w:rFonts w:ascii="Arial Unicode MS" w:eastAsia="Arial Unicode MS" w:hAnsi="Arial Unicode MS" w:cs="Arial Unicode MS"/>
          <w:b/>
          <w:color w:val="231F20"/>
          <w:sz w:val="24"/>
          <w:szCs w:val="24"/>
        </w:rPr>
        <w:t>omni</w:t>
      </w:r>
      <w:proofErr w:type="spellEnd"/>
      <w:r w:rsidRPr="00B05136">
        <w:rPr>
          <w:rFonts w:ascii="Arial Unicode MS" w:eastAsia="Arial Unicode MS" w:hAnsi="Arial Unicode MS" w:cs="Arial Unicode MS"/>
          <w:b/>
          <w:color w:val="231F20"/>
          <w:sz w:val="24"/>
          <w:szCs w:val="24"/>
        </w:rPr>
        <w:t xml:space="preserve">-directional antennas and transformers fail to be efficient power transmitters at mid-range distances: the transfer-time measure </w:t>
      </w:r>
      <w:proofErr w:type="spellStart"/>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k</w:t>
      </w:r>
      <w:proofErr w:type="spellEnd"/>
      <w:r w:rsidRPr="00B05136">
        <w:rPr>
          <w:rFonts w:ascii="Arial Unicode MS" w:eastAsia="Arial Unicode MS" w:hAnsi="Arial Unicode MS" w:cs="Arial Unicode MS"/>
          <w:b/>
          <w:color w:val="231F20"/>
          <w:sz w:val="24"/>
          <w:szCs w:val="24"/>
        </w:rPr>
        <w:t xml:space="preserve"> is large because of </w:t>
      </w:r>
      <w:r w:rsidRPr="00B05136">
        <w:rPr>
          <w:rFonts w:ascii="Arial Unicode MS" w:eastAsia="Arial Unicode MS" w:hAnsi="Arial Unicode MS" w:cs="Arial Unicode MS"/>
          <w:b/>
          <w:i/>
          <w:iCs/>
          <w:color w:val="231F20"/>
          <w:sz w:val="24"/>
          <w:szCs w:val="24"/>
        </w:rPr>
        <w:t>D</w:t>
      </w:r>
      <w:r w:rsidRPr="00B05136">
        <w:rPr>
          <w:rFonts w:ascii="Arial Unicode MS" w:eastAsia="Arial Unicode MS" w:hAnsi="Arial Unicode MS" w:cs="Arial Unicode MS"/>
          <w:b/>
          <w:color w:val="231F20"/>
          <w:sz w:val="24"/>
          <w:szCs w:val="24"/>
        </w:rPr>
        <w:t xml:space="preserve">, and </w:t>
      </w:r>
      <w:r w:rsidRPr="00B05136">
        <w:rPr>
          <w:rFonts w:ascii="Arial Unicode MS" w:eastAsia="Arial Unicode MS" w:hAnsi="Arial Unicode MS" w:cs="Arial Unicode MS"/>
          <w:b/>
          <w:i/>
          <w:iCs/>
          <w:color w:val="231F20"/>
          <w:sz w:val="24"/>
          <w:szCs w:val="24"/>
        </w:rPr>
        <w:t xml:space="preserve">Q </w:t>
      </w:r>
      <w:r w:rsidRPr="00B05136">
        <w:rPr>
          <w:rFonts w:ascii="Arial Unicode MS" w:eastAsia="Arial Unicode MS" w:hAnsi="Arial Unicode MS" w:cs="Arial Unicode MS"/>
          <w:b/>
          <w:color w:val="231F20"/>
          <w:sz w:val="24"/>
          <w:szCs w:val="24"/>
        </w:rPr>
        <w:t xml:space="preserve">is small. On the other hand, in the intermediate, low-MHz regime, much longer loss-times are observed, with </w:t>
      </w:r>
      <w:r w:rsidRPr="00B05136">
        <w:rPr>
          <w:rFonts w:ascii="Arial Unicode MS" w:eastAsia="Arial Unicode MS" w:hAnsi="Arial Unicode MS" w:cs="Arial Unicode MS"/>
          <w:b/>
          <w:i/>
          <w:iCs/>
          <w:color w:val="231F20"/>
          <w:sz w:val="24"/>
          <w:szCs w:val="24"/>
        </w:rPr>
        <w:t xml:space="preserve">Q </w:t>
      </w:r>
      <w:r w:rsidRPr="00B05136">
        <w:rPr>
          <w:rFonts w:ascii="Arial Unicode MS" w:eastAsia="Arial Unicode MS" w:hAnsi="Arial Unicode MS" w:cs="Arial Unicode MS"/>
          <w:b/>
          <w:color w:val="231F20"/>
          <w:sz w:val="24"/>
          <w:szCs w:val="24"/>
        </w:rPr>
        <w:t xml:space="preserve">often larger than 1000. That was their chosen regime. </w:t>
      </w:r>
      <w:r w:rsidRPr="00B05136">
        <w:rPr>
          <w:rFonts w:ascii="Arial Unicode MS" w:eastAsia="Arial Unicode MS" w:hAnsi="Arial Unicode MS" w:cs="Arial Unicode MS"/>
          <w:b/>
          <w:noProof/>
          <w:color w:val="231F20"/>
          <w:sz w:val="24"/>
          <w:szCs w:val="24"/>
          <w:lang w:val="en-US"/>
        </w:rPr>
        <w:drawing>
          <wp:inline distT="0" distB="0" distL="0" distR="0">
            <wp:extent cx="5819775" cy="26860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819775" cy="2686050"/>
                    </a:xfrm>
                    <a:prstGeom prst="rect">
                      <a:avLst/>
                    </a:prstGeom>
                    <a:noFill/>
                    <a:ln w="9525">
                      <a:noFill/>
                      <a:miter lim="800000"/>
                      <a:headEnd/>
                      <a:tailEnd/>
                    </a:ln>
                  </pic:spPr>
                </pic:pic>
              </a:graphicData>
            </a:graphic>
          </wp:inline>
        </w:drawing>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color w:val="231F20"/>
          <w:sz w:val="24"/>
          <w:szCs w:val="24"/>
        </w:rPr>
      </w:pPr>
      <w:r w:rsidRPr="00B05136">
        <w:rPr>
          <w:rFonts w:ascii="Arial Unicode MS" w:eastAsia="Arial Unicode MS" w:hAnsi="Arial Unicode MS" w:cs="Arial Unicode MS"/>
          <w:b/>
          <w:color w:val="231F20"/>
          <w:sz w:val="24"/>
          <w:szCs w:val="24"/>
        </w:rPr>
        <w:t xml:space="preserve">Fig-5 </w:t>
      </w:r>
      <w:proofErr w:type="gramStart"/>
      <w:r w:rsidRPr="00B05136">
        <w:rPr>
          <w:rFonts w:ascii="Arial Unicode MS" w:eastAsia="Arial Unicode MS" w:hAnsi="Arial Unicode MS" w:cs="Arial Unicode MS"/>
          <w:b/>
          <w:color w:val="231F20"/>
          <w:sz w:val="24"/>
          <w:szCs w:val="24"/>
        </w:rPr>
        <w:t xml:space="preserve">( </w:t>
      </w:r>
      <w:proofErr w:type="spellStart"/>
      <w:r w:rsidRPr="00B05136">
        <w:rPr>
          <w:rFonts w:ascii="Arial Unicode MS" w:eastAsia="Arial Unicode MS" w:hAnsi="Arial Unicode MS" w:cs="Arial Unicode MS"/>
          <w:b/>
          <w:color w:val="231F20"/>
          <w:sz w:val="24"/>
          <w:szCs w:val="24"/>
        </w:rPr>
        <w:t>ligtening</w:t>
      </w:r>
      <w:proofErr w:type="spellEnd"/>
      <w:proofErr w:type="gramEnd"/>
      <w:r w:rsidRPr="00B05136">
        <w:rPr>
          <w:rFonts w:ascii="Arial Unicode MS" w:eastAsia="Arial Unicode MS" w:hAnsi="Arial Unicode MS" w:cs="Arial Unicode MS"/>
          <w:b/>
          <w:color w:val="231F20"/>
          <w:sz w:val="24"/>
          <w:szCs w:val="24"/>
        </w:rPr>
        <w:t xml:space="preserve"> a 60 watt bulb around 2m away from the source at MIT)</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color w:val="231F20"/>
          <w:sz w:val="24"/>
          <w:szCs w:val="24"/>
        </w:rPr>
      </w:pPr>
      <w:r w:rsidRPr="00B05136">
        <w:rPr>
          <w:rFonts w:ascii="Arial Unicode MS" w:eastAsia="Arial Unicode MS" w:hAnsi="Arial Unicode MS" w:cs="Arial Unicode MS"/>
          <w:b/>
          <w:color w:val="231F20"/>
          <w:sz w:val="24"/>
          <w:szCs w:val="24"/>
        </w:rPr>
        <w:t xml:space="preserve">Based on their theory, they started experiments in late 2006. The main challenges consisted of designing a driving circuit that would operate in our desired low-MHz </w:t>
      </w:r>
      <w:r w:rsidRPr="00B05136">
        <w:rPr>
          <w:rFonts w:ascii="Arial Unicode MS" w:eastAsia="Arial Unicode MS" w:hAnsi="Arial Unicode MS" w:cs="Arial Unicode MS"/>
          <w:b/>
          <w:color w:val="231F20"/>
          <w:sz w:val="24"/>
          <w:szCs w:val="24"/>
        </w:rPr>
        <w:lastRenderedPageBreak/>
        <w:t xml:space="preserve">regime and constructing coils that would resonate with a high enough value of </w:t>
      </w:r>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 After a trial-and-error phase, they realized that a simple coil design without a separate</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color w:val="231F20"/>
          <w:sz w:val="24"/>
          <w:szCs w:val="24"/>
        </w:rPr>
      </w:pPr>
      <w:r w:rsidRPr="00B05136">
        <w:rPr>
          <w:rFonts w:ascii="Arial Unicode MS" w:eastAsia="Arial Unicode MS" w:hAnsi="Arial Unicode MS" w:cs="Arial Unicode MS"/>
          <w:b/>
          <w:color w:val="231F20"/>
          <w:sz w:val="24"/>
          <w:szCs w:val="24"/>
        </w:rPr>
        <w:t xml:space="preserve"> </w:t>
      </w:r>
      <w:proofErr w:type="gramStart"/>
      <w:r w:rsidRPr="00B05136">
        <w:rPr>
          <w:rFonts w:ascii="Arial Unicode MS" w:eastAsia="Arial Unicode MS" w:hAnsi="Arial Unicode MS" w:cs="Arial Unicode MS"/>
          <w:b/>
          <w:color w:val="231F20"/>
          <w:sz w:val="24"/>
          <w:szCs w:val="24"/>
        </w:rPr>
        <w:t>capacitor</w:t>
      </w:r>
      <w:proofErr w:type="gramEnd"/>
      <w:r w:rsidRPr="00B05136">
        <w:rPr>
          <w:rFonts w:ascii="Arial Unicode MS" w:eastAsia="Arial Unicode MS" w:hAnsi="Arial Unicode MS" w:cs="Arial Unicode MS"/>
          <w:b/>
          <w:color w:val="231F20"/>
          <w:sz w:val="24"/>
          <w:szCs w:val="24"/>
        </w:rPr>
        <w:t xml:space="preserve">, but using the coil’s self-capacitance to achieve resonance, was the best option in terms of </w:t>
      </w:r>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 xml:space="preserve">. We made two copper-pipe coils with 60 cm diameters and with five turns, such that they resonate at 10MHz and have </w:t>
      </w:r>
      <w:r w:rsidRPr="00B05136">
        <w:rPr>
          <w:rFonts w:ascii="Arial Unicode MS" w:eastAsia="Arial Unicode MS" w:hAnsi="Arial Unicode MS" w:cs="Arial Unicode MS"/>
          <w:b/>
          <w:i/>
          <w:iCs/>
          <w:color w:val="231F20"/>
          <w:sz w:val="24"/>
          <w:szCs w:val="24"/>
        </w:rPr>
        <w:t>Q</w:t>
      </w:r>
      <w:r w:rsidRPr="00B05136">
        <w:rPr>
          <w:rFonts w:ascii="Arial Unicode MS" w:eastAsia="Arial Unicode MS" w:hAnsi="Arial Unicode MS" w:cs="Arial Unicode MS"/>
          <w:b/>
          <w:color w:val="231F20"/>
          <w:sz w:val="24"/>
          <w:szCs w:val="24"/>
        </w:rPr>
        <w:t>=1000. A 60 W light bulb was the chosen device, since it operates at the tested frequencies (and what can be a clearer sign of the functionality of a system than the switch on of a light bulb?). They suspended the coils from the ceiling with fishing wire, at a distance of 2m from each other, tuned them up, turned them on and…there was light. At an efficiency of 45%, this was, to our knowledge, the first-ever demonstration of midrange efficient wireless energy transfer.</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color w:val="231F20"/>
          <w:sz w:val="28"/>
          <w:szCs w:val="28"/>
        </w:rPr>
      </w:pPr>
      <w:r w:rsidRPr="00B05136">
        <w:rPr>
          <w:rFonts w:ascii="Arial Unicode MS" w:eastAsia="Arial Unicode MS" w:hAnsi="Arial Unicode MS" w:cs="Arial Unicode MS"/>
          <w:b/>
          <w:color w:val="231F20"/>
          <w:sz w:val="28"/>
          <w:szCs w:val="28"/>
        </w:rPr>
        <w:t>4.2- Far field theory</w:t>
      </w:r>
    </w:p>
    <w:p w:rsidR="00E15EA9" w:rsidRPr="00B05136" w:rsidRDefault="004F4E19" w:rsidP="00E15EA9">
      <w:pPr>
        <w:autoSpaceDE w:val="0"/>
        <w:autoSpaceDN w:val="0"/>
        <w:adjustRightInd w:val="0"/>
        <w:spacing w:after="0" w:line="240" w:lineRule="auto"/>
        <w:jc w:val="both"/>
        <w:rPr>
          <w:rFonts w:ascii="Arial Unicode MS" w:eastAsia="Arial Unicode MS" w:hAnsi="Arial Unicode MS" w:cs="Arial Unicode MS"/>
          <w:b/>
          <w:sz w:val="24"/>
          <w:szCs w:val="24"/>
        </w:rPr>
      </w:pPr>
      <w:hyperlink r:id="rId87" w:tooltip="Near and far field" w:history="1">
        <w:r w:rsidR="00E15EA9" w:rsidRPr="00B05136">
          <w:rPr>
            <w:rStyle w:val="Hyperlink"/>
            <w:rFonts w:ascii="Arial Unicode MS" w:eastAsia="Arial Unicode MS" w:hAnsi="Arial Unicode MS" w:cs="Arial Unicode MS"/>
            <w:b/>
            <w:color w:val="auto"/>
            <w:sz w:val="24"/>
            <w:szCs w:val="24"/>
            <w:u w:val="none"/>
          </w:rPr>
          <w:t>Far field</w:t>
        </w:r>
      </w:hyperlink>
      <w:r w:rsidR="00E15EA9" w:rsidRPr="00B05136">
        <w:rPr>
          <w:rFonts w:ascii="Arial Unicode MS" w:eastAsia="Arial Unicode MS" w:hAnsi="Arial Unicode MS" w:cs="Arial Unicode MS"/>
          <w:b/>
          <w:sz w:val="24"/>
          <w:szCs w:val="24"/>
        </w:rPr>
        <w:t xml:space="preserve"> methods achieve longer ranges, often multiple </w:t>
      </w:r>
      <w:proofErr w:type="spellStart"/>
      <w:r w:rsidR="00E15EA9" w:rsidRPr="00B05136">
        <w:rPr>
          <w:rFonts w:ascii="Arial Unicode MS" w:eastAsia="Arial Unicode MS" w:hAnsi="Arial Unicode MS" w:cs="Arial Unicode MS"/>
          <w:b/>
          <w:sz w:val="24"/>
          <w:szCs w:val="24"/>
        </w:rPr>
        <w:t>kilometer</w:t>
      </w:r>
      <w:proofErr w:type="spellEnd"/>
      <w:r w:rsidR="00E15EA9" w:rsidRPr="00B05136">
        <w:rPr>
          <w:rFonts w:ascii="Arial Unicode MS" w:eastAsia="Arial Unicode MS" w:hAnsi="Arial Unicode MS" w:cs="Arial Unicode MS"/>
          <w:b/>
          <w:sz w:val="24"/>
          <w:szCs w:val="24"/>
        </w:rPr>
        <w:t xml:space="preserve"> ranges, where the distance is much greater than the diameter of the device(s). With radio wave and optical devices the main reason for longer ranges is the fact that electromagnetic radiation in the </w:t>
      </w:r>
      <w:hyperlink r:id="rId88" w:anchor="Far_field" w:tooltip="Near and far field" w:history="1">
        <w:r w:rsidR="00E15EA9" w:rsidRPr="00B05136">
          <w:rPr>
            <w:rStyle w:val="Hyperlink"/>
            <w:rFonts w:ascii="Arial Unicode MS" w:eastAsia="Arial Unicode MS" w:hAnsi="Arial Unicode MS" w:cs="Arial Unicode MS"/>
            <w:b/>
            <w:color w:val="auto"/>
            <w:sz w:val="24"/>
            <w:szCs w:val="24"/>
            <w:u w:val="none"/>
          </w:rPr>
          <w:t>far-field</w:t>
        </w:r>
      </w:hyperlink>
      <w:r w:rsidR="00E15EA9" w:rsidRPr="00B05136">
        <w:rPr>
          <w:rFonts w:ascii="Arial Unicode MS" w:eastAsia="Arial Unicode MS" w:hAnsi="Arial Unicode MS" w:cs="Arial Unicode MS"/>
          <w:b/>
          <w:sz w:val="24"/>
          <w:szCs w:val="24"/>
        </w:rPr>
        <w:t xml:space="preserve"> can be made to match the shape of the receiving area (using high </w:t>
      </w:r>
      <w:hyperlink r:id="rId89" w:tooltip="Directivity" w:history="1">
        <w:r w:rsidR="00E15EA9" w:rsidRPr="00B05136">
          <w:rPr>
            <w:rStyle w:val="Hyperlink"/>
            <w:rFonts w:ascii="Arial Unicode MS" w:eastAsia="Arial Unicode MS" w:hAnsi="Arial Unicode MS" w:cs="Arial Unicode MS"/>
            <w:b/>
            <w:color w:val="auto"/>
            <w:sz w:val="24"/>
            <w:szCs w:val="24"/>
            <w:u w:val="none"/>
          </w:rPr>
          <w:t>directivity</w:t>
        </w:r>
      </w:hyperlink>
      <w:r w:rsidR="00E15EA9" w:rsidRPr="00B05136">
        <w:rPr>
          <w:rFonts w:ascii="Arial Unicode MS" w:eastAsia="Arial Unicode MS" w:hAnsi="Arial Unicode MS" w:cs="Arial Unicode MS"/>
          <w:b/>
          <w:sz w:val="24"/>
          <w:szCs w:val="24"/>
        </w:rPr>
        <w:t xml:space="preserve"> antennas or well-collimated Laser </w:t>
      </w:r>
      <w:hyperlink r:id="rId90" w:tooltip="Light beam" w:history="1">
        <w:r w:rsidR="00E15EA9" w:rsidRPr="00B05136">
          <w:rPr>
            <w:rStyle w:val="Hyperlink"/>
            <w:rFonts w:ascii="Arial Unicode MS" w:eastAsia="Arial Unicode MS" w:hAnsi="Arial Unicode MS" w:cs="Arial Unicode MS"/>
            <w:b/>
            <w:color w:val="auto"/>
            <w:sz w:val="24"/>
            <w:szCs w:val="24"/>
            <w:u w:val="none"/>
          </w:rPr>
          <w:t>Beam</w:t>
        </w:r>
      </w:hyperlink>
      <w:r w:rsidR="00E15EA9" w:rsidRPr="00B05136">
        <w:rPr>
          <w:rFonts w:ascii="Arial Unicode MS" w:eastAsia="Arial Unicode MS" w:hAnsi="Arial Unicode MS" w:cs="Arial Unicode MS"/>
          <w:b/>
          <w:sz w:val="24"/>
          <w:szCs w:val="24"/>
        </w:rPr>
        <w:t xml:space="preserve">) thereby delivering almost all emitted power at long ranges. The maximum directivity for antennas is physically limited by </w:t>
      </w:r>
      <w:hyperlink r:id="rId91" w:tooltip="Diffraction" w:history="1">
        <w:proofErr w:type="spellStart"/>
        <w:r w:rsidR="00E15EA9" w:rsidRPr="00B05136">
          <w:rPr>
            <w:rStyle w:val="Hyperlink"/>
            <w:rFonts w:ascii="Arial Unicode MS" w:eastAsia="Arial Unicode MS" w:hAnsi="Arial Unicode MS" w:cs="Arial Unicode MS"/>
            <w:b/>
            <w:color w:val="auto"/>
            <w:sz w:val="24"/>
            <w:szCs w:val="24"/>
            <w:u w:val="none"/>
          </w:rPr>
          <w:t>diffraction</w:t>
        </w:r>
      </w:hyperlink>
      <w:r w:rsidR="00E15EA9" w:rsidRPr="00B05136">
        <w:rPr>
          <w:rFonts w:ascii="Arial Unicode MS" w:eastAsia="Arial Unicode MS" w:hAnsi="Arial Unicode MS" w:cs="Arial Unicode MS"/>
          <w:b/>
          <w:sz w:val="24"/>
          <w:szCs w:val="24"/>
        </w:rPr>
        <w:t>.The</w:t>
      </w:r>
      <w:proofErr w:type="spellEnd"/>
      <w:r w:rsidR="00E15EA9" w:rsidRPr="00B05136">
        <w:rPr>
          <w:rFonts w:ascii="Arial Unicode MS" w:eastAsia="Arial Unicode MS" w:hAnsi="Arial Unicode MS" w:cs="Arial Unicode MS"/>
          <w:b/>
          <w:sz w:val="24"/>
          <w:szCs w:val="24"/>
        </w:rPr>
        <w:t xml:space="preserve"> Raytheon Company did the first successful WPT experiment in 1963. In this experiment energy was transmitted with a DC-to-DC efficiency of 13%. This company also demonstrated a microwave-powered helicopter in 1964 [2]. The Jet propulsion lab of NASA carried out an experiment and demonstrated the transfer of 30 kW over a distance of 1 mile in 1975. They used an antenna array erected at the Goldstone facility. This test demonstrated the possibilities of wireless power outside the laboratory. Rockwell International and David Sarnoff Laboratory operated in 1991 a microwave powered rover at 5.86 GHz. Three kilowatts of power was transmitted and 500 watts was </w:t>
      </w:r>
      <w:proofErr w:type="gramStart"/>
      <w:r w:rsidR="00E15EA9" w:rsidRPr="00B05136">
        <w:rPr>
          <w:rFonts w:ascii="Arial Unicode MS" w:eastAsia="Arial Unicode MS" w:hAnsi="Arial Unicode MS" w:cs="Arial Unicode MS"/>
          <w:b/>
          <w:sz w:val="24"/>
          <w:szCs w:val="24"/>
        </w:rPr>
        <w:t>received .</w:t>
      </w:r>
      <w:proofErr w:type="gramEnd"/>
    </w:p>
    <w:p w:rsidR="00E15EA9" w:rsidRPr="00B05136" w:rsidRDefault="00E15EA9" w:rsidP="00E15EA9">
      <w:pPr>
        <w:autoSpaceDE w:val="0"/>
        <w:autoSpaceDN w:val="0"/>
        <w:adjustRightInd w:val="0"/>
        <w:spacing w:after="0" w:line="240" w:lineRule="auto"/>
        <w:jc w:val="both"/>
        <w:rPr>
          <w:rFonts w:ascii="Bernard MT Condensed" w:eastAsia="Arial Unicode MS" w:hAnsi="Bernard MT Condensed" w:cs="Arial Unicode MS"/>
          <w:b/>
          <w:sz w:val="32"/>
          <w:szCs w:val="32"/>
        </w:rPr>
      </w:pPr>
      <w:r w:rsidRPr="00B05136">
        <w:rPr>
          <w:rFonts w:ascii="Bernard MT Condensed" w:eastAsia="Arial Unicode MS" w:hAnsi="Bernard MT Condensed" w:cs="Arial Unicode MS"/>
          <w:b/>
          <w:sz w:val="32"/>
          <w:szCs w:val="32"/>
        </w:rPr>
        <w:t xml:space="preserve">4.2.1 – Microwave Power </w:t>
      </w:r>
      <w:proofErr w:type="gramStart"/>
      <w:r w:rsidRPr="00B05136">
        <w:rPr>
          <w:rFonts w:ascii="Bernard MT Condensed" w:eastAsia="Arial Unicode MS" w:hAnsi="Bernard MT Condensed" w:cs="Arial Unicode MS"/>
          <w:b/>
          <w:sz w:val="32"/>
          <w:szCs w:val="32"/>
        </w:rPr>
        <w:t>Transmission(</w:t>
      </w:r>
      <w:proofErr w:type="gramEnd"/>
      <w:r w:rsidRPr="00B05136">
        <w:rPr>
          <w:rFonts w:ascii="Bernard MT Condensed" w:eastAsia="Arial Unicode MS" w:hAnsi="Bernard MT Condensed" w:cs="Arial Unicode MS"/>
          <w:b/>
          <w:sz w:val="32"/>
          <w:szCs w:val="32"/>
        </w:rPr>
        <w:t>MPT)</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In order to transport electricity is has to be transformed into a suitable energy form. For wireless transmission, this has to be a form that can travel trough air. Microwave </w:t>
      </w:r>
      <w:r w:rsidRPr="00B05136">
        <w:rPr>
          <w:rFonts w:ascii="Arial Unicode MS" w:eastAsia="Arial Unicode MS" w:hAnsi="Arial Unicode MS" w:cs="Arial Unicode MS"/>
          <w:b/>
          <w:sz w:val="24"/>
          <w:szCs w:val="24"/>
        </w:rPr>
        <w:lastRenderedPageBreak/>
        <w:t>frequencies hold this ability. The microwave spectrum is defined as electromagnetic energy ranging from approximately 1 GHz to 1000 GHz in frequency, but older usage includes lower frequencies. Most common applications are within the 1 to 40 GHz range. A complete microwave transmission system consists of three essential parts:</w:t>
      </w:r>
    </w:p>
    <w:p w:rsidR="00E15EA9" w:rsidRPr="00B05136" w:rsidRDefault="00E15EA9" w:rsidP="00E15EA9">
      <w:pPr>
        <w:pStyle w:val="ListParagraph"/>
        <w:numPr>
          <w:ilvl w:val="0"/>
          <w:numId w:val="4"/>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 Electrical power to microwave power conversion</w:t>
      </w:r>
    </w:p>
    <w:p w:rsidR="00E15EA9" w:rsidRPr="00B05136" w:rsidRDefault="00E15EA9" w:rsidP="00E15EA9">
      <w:pPr>
        <w:pStyle w:val="ListParagraph"/>
        <w:numPr>
          <w:ilvl w:val="0"/>
          <w:numId w:val="4"/>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Absorption antenna that captures the waves</w:t>
      </w:r>
    </w:p>
    <w:p w:rsidR="00E15EA9" w:rsidRPr="00B05136" w:rsidRDefault="00E15EA9" w:rsidP="00E15EA9">
      <w:pPr>
        <w:pStyle w:val="ListParagraph"/>
        <w:numPr>
          <w:ilvl w:val="0"/>
          <w:numId w:val="4"/>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(Re)conversion to electrical power</w:t>
      </w: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noProof/>
          <w:sz w:val="24"/>
          <w:szCs w:val="24"/>
        </w:rPr>
        <w:drawing>
          <wp:inline distT="0" distB="0" distL="0" distR="0">
            <wp:extent cx="5295900" cy="22098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5295900" cy="2209800"/>
                    </a:xfrm>
                    <a:prstGeom prst="rect">
                      <a:avLst/>
                    </a:prstGeom>
                    <a:noFill/>
                    <a:ln w="9525">
                      <a:noFill/>
                      <a:miter lim="800000"/>
                      <a:headEnd/>
                      <a:tailEnd/>
                    </a:ln>
                  </pic:spPr>
                </pic:pic>
              </a:graphicData>
            </a:graphic>
          </wp:inline>
        </w:drawing>
      </w: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i/>
          <w:iCs/>
          <w:sz w:val="24"/>
          <w:szCs w:val="24"/>
        </w:rPr>
      </w:pPr>
      <w:r w:rsidRPr="00B05136">
        <w:rPr>
          <w:rFonts w:ascii="Arial Unicode MS" w:eastAsia="Arial Unicode MS" w:hAnsi="Arial Unicode MS" w:cs="Arial Unicode MS"/>
          <w:b/>
          <w:sz w:val="24"/>
          <w:szCs w:val="24"/>
        </w:rPr>
        <w:t xml:space="preserve">                      Fig-6(</w:t>
      </w:r>
      <w:r w:rsidRPr="00B05136">
        <w:rPr>
          <w:rFonts w:ascii="Arial" w:hAnsi="Arial" w:cs="Arial"/>
          <w:b/>
          <w:i/>
          <w:iCs/>
          <w:sz w:val="24"/>
          <w:szCs w:val="24"/>
        </w:rPr>
        <w:t xml:space="preserve">Microwave transmitter and </w:t>
      </w:r>
      <w:proofErr w:type="spellStart"/>
      <w:r w:rsidRPr="00B05136">
        <w:rPr>
          <w:rFonts w:ascii="Arial" w:hAnsi="Arial" w:cs="Arial"/>
          <w:b/>
          <w:i/>
          <w:iCs/>
          <w:sz w:val="24"/>
          <w:szCs w:val="24"/>
        </w:rPr>
        <w:t>rectenna</w:t>
      </w:r>
      <w:proofErr w:type="spellEnd"/>
      <w:r w:rsidRPr="00B05136">
        <w:rPr>
          <w:rFonts w:ascii="Arial" w:hAnsi="Arial" w:cs="Arial"/>
          <w:b/>
          <w:i/>
          <w:iCs/>
          <w:sz w:val="24"/>
          <w:szCs w:val="24"/>
        </w:rPr>
        <w:t>)</w:t>
      </w:r>
    </w:p>
    <w:p w:rsidR="00E15EA9" w:rsidRPr="00B05136" w:rsidRDefault="00E15EA9" w:rsidP="00E15EA9">
      <w:pPr>
        <w:autoSpaceDE w:val="0"/>
        <w:autoSpaceDN w:val="0"/>
        <w:adjustRightInd w:val="0"/>
        <w:spacing w:after="0" w:line="240" w:lineRule="auto"/>
        <w:rPr>
          <w:rFonts w:ascii="Arial" w:hAnsi="Arial" w:cs="Arial"/>
          <w:b/>
          <w:sz w:val="24"/>
          <w:szCs w:val="24"/>
        </w:rPr>
      </w:pP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The components include a microwave source, a transmitting antenna and a receiving antenna. The microwave source consists of an electron tubes or solid-state devices with electronics to control power output. The slotted waveguide antenna, parabolic dish and </w:t>
      </w:r>
      <w:proofErr w:type="spellStart"/>
      <w:r w:rsidRPr="00B05136">
        <w:rPr>
          <w:rFonts w:ascii="Arial Unicode MS" w:eastAsia="Arial Unicode MS" w:hAnsi="Arial Unicode MS" w:cs="Arial Unicode MS"/>
          <w:b/>
          <w:sz w:val="24"/>
          <w:szCs w:val="24"/>
        </w:rPr>
        <w:t>microstrip</w:t>
      </w:r>
      <w:proofErr w:type="spellEnd"/>
      <w:r w:rsidRPr="00B05136">
        <w:rPr>
          <w:rFonts w:ascii="Arial Unicode MS" w:eastAsia="Arial Unicode MS" w:hAnsi="Arial Unicode MS" w:cs="Arial Unicode MS"/>
          <w:b/>
          <w:sz w:val="24"/>
          <w:szCs w:val="24"/>
        </w:rPr>
        <w:t xml:space="preserve"> patch are the most popular types. Due to high efficiency (&gt;95%) and high power handling capacity, the slotted waveguide antenna seems to be the best option for</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proofErr w:type="gramStart"/>
      <w:r w:rsidRPr="00B05136">
        <w:rPr>
          <w:rFonts w:ascii="Arial Unicode MS" w:eastAsia="Arial Unicode MS" w:hAnsi="Arial Unicode MS" w:cs="Arial Unicode MS"/>
          <w:b/>
          <w:sz w:val="24"/>
          <w:szCs w:val="24"/>
        </w:rPr>
        <w:t>power</w:t>
      </w:r>
      <w:proofErr w:type="gramEnd"/>
      <w:r w:rsidRPr="00B05136">
        <w:rPr>
          <w:rFonts w:ascii="Arial Unicode MS" w:eastAsia="Arial Unicode MS" w:hAnsi="Arial Unicode MS" w:cs="Arial Unicode MS"/>
          <w:b/>
          <w:sz w:val="24"/>
          <w:szCs w:val="24"/>
        </w:rPr>
        <w:t xml:space="preserve"> transmission. The combination of receiving and converting unit is called </w:t>
      </w:r>
      <w:proofErr w:type="spellStart"/>
      <w:r w:rsidRPr="00B05136">
        <w:rPr>
          <w:rFonts w:ascii="Arial Unicode MS" w:eastAsia="Arial Unicode MS" w:hAnsi="Arial Unicode MS" w:cs="Arial Unicode MS"/>
          <w:b/>
          <w:sz w:val="24"/>
          <w:szCs w:val="24"/>
        </w:rPr>
        <w:t>rectenna</w:t>
      </w:r>
      <w:proofErr w:type="spellEnd"/>
      <w:r w:rsidRPr="00B05136">
        <w:rPr>
          <w:rFonts w:ascii="Arial Unicode MS" w:eastAsia="Arial Unicode MS" w:hAnsi="Arial Unicode MS" w:cs="Arial Unicode MS"/>
          <w:b/>
          <w:sz w:val="24"/>
          <w:szCs w:val="24"/>
        </w:rPr>
        <w:t xml:space="preserve">. The </w:t>
      </w:r>
      <w:proofErr w:type="spellStart"/>
      <w:r w:rsidRPr="00B05136">
        <w:rPr>
          <w:rFonts w:ascii="Arial Unicode MS" w:eastAsia="Arial Unicode MS" w:hAnsi="Arial Unicode MS" w:cs="Arial Unicode MS"/>
          <w:b/>
          <w:sz w:val="24"/>
          <w:szCs w:val="24"/>
        </w:rPr>
        <w:t>rectenna</w:t>
      </w:r>
      <w:proofErr w:type="spellEnd"/>
      <w:r w:rsidRPr="00B05136">
        <w:rPr>
          <w:rFonts w:ascii="Arial Unicode MS" w:eastAsia="Arial Unicode MS" w:hAnsi="Arial Unicode MS" w:cs="Arial Unicode MS"/>
          <w:b/>
          <w:sz w:val="24"/>
          <w:szCs w:val="24"/>
        </w:rPr>
        <w:t xml:space="preserve"> is a rectifying antenna that is used to directly convert microwave</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proofErr w:type="gramStart"/>
      <w:r w:rsidRPr="00B05136">
        <w:rPr>
          <w:rFonts w:ascii="Arial Unicode MS" w:eastAsia="Arial Unicode MS" w:hAnsi="Arial Unicode MS" w:cs="Arial Unicode MS"/>
          <w:b/>
          <w:sz w:val="24"/>
          <w:szCs w:val="24"/>
        </w:rPr>
        <w:t>energy</w:t>
      </w:r>
      <w:proofErr w:type="gramEnd"/>
      <w:r w:rsidRPr="00B05136">
        <w:rPr>
          <w:rFonts w:ascii="Arial Unicode MS" w:eastAsia="Arial Unicode MS" w:hAnsi="Arial Unicode MS" w:cs="Arial Unicode MS"/>
          <w:b/>
          <w:sz w:val="24"/>
          <w:szCs w:val="24"/>
        </w:rPr>
        <w:t xml:space="preserve"> into DC electricity. It is an antenna includes a mesh of dipoles and diodes for absorbing microwave energy from a transmitter and converting it into electric power. Its elements are usually arranged in a multi element phased array with a mesh pattern reflector element to make it directional. One of the disadvantages is that microwaves have long wavelengths that exhibit a moderate amount of diffraction over long distances. The Rayleigh criterion dictates that any beam will spread (microwave or laser), become weaker, and diffuse over distance. The larger the transmitter antenna or</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proofErr w:type="gramStart"/>
      <w:r w:rsidRPr="00B05136">
        <w:rPr>
          <w:rFonts w:ascii="Arial Unicode MS" w:eastAsia="Arial Unicode MS" w:hAnsi="Arial Unicode MS" w:cs="Arial Unicode MS"/>
          <w:b/>
          <w:sz w:val="24"/>
          <w:szCs w:val="24"/>
        </w:rPr>
        <w:lastRenderedPageBreak/>
        <w:t>laser</w:t>
      </w:r>
      <w:proofErr w:type="gramEnd"/>
      <w:r w:rsidRPr="00B05136">
        <w:rPr>
          <w:rFonts w:ascii="Arial Unicode MS" w:eastAsia="Arial Unicode MS" w:hAnsi="Arial Unicode MS" w:cs="Arial Unicode MS"/>
          <w:b/>
          <w:sz w:val="24"/>
          <w:szCs w:val="24"/>
        </w:rPr>
        <w:t xml:space="preserve"> aperture, the tighter the beam and the less it will spread as a function of distance (and vice versa). Therefore, the system requires large transmitters and receivers. The used power density of the microwave beam is normally in de order of 100 W/m</w:t>
      </w:r>
      <w:r w:rsidRPr="00B05136">
        <w:rPr>
          <w:rFonts w:ascii="Arial Unicode MS" w:eastAsia="Arial Unicode MS" w:hAnsi="Arial Unicode MS" w:cs="Arial Unicode MS"/>
          <w:b/>
          <w:sz w:val="16"/>
          <w:szCs w:val="16"/>
        </w:rPr>
        <w:t>2</w:t>
      </w:r>
      <w:r w:rsidRPr="00B05136">
        <w:rPr>
          <w:rFonts w:ascii="Arial Unicode MS" w:eastAsia="Arial Unicode MS" w:hAnsi="Arial Unicode MS" w:cs="Arial Unicode MS"/>
          <w:b/>
          <w:sz w:val="24"/>
          <w:szCs w:val="24"/>
        </w:rPr>
        <w:t>. This is relative low compared to the power density of solar radiation on earth (1000 W/m</w:t>
      </w:r>
      <w:r w:rsidRPr="00B05136">
        <w:rPr>
          <w:rFonts w:ascii="Arial Unicode MS" w:eastAsia="Arial Unicode MS" w:hAnsi="Arial Unicode MS" w:cs="Arial Unicode MS"/>
          <w:b/>
          <w:sz w:val="16"/>
          <w:szCs w:val="16"/>
        </w:rPr>
        <w:t>2</w:t>
      </w:r>
      <w:r w:rsidRPr="00B05136">
        <w:rPr>
          <w:rFonts w:ascii="Arial Unicode MS" w:eastAsia="Arial Unicode MS" w:hAnsi="Arial Unicode MS" w:cs="Arial Unicode MS"/>
          <w:b/>
          <w:sz w:val="24"/>
          <w:szCs w:val="24"/>
        </w:rPr>
        <w:t>) and chosen this way for safety reasons.</w:t>
      </w:r>
      <w:r w:rsidRPr="00B05136">
        <w:rPr>
          <w:rFonts w:ascii="Arial Unicode MS" w:eastAsia="Arial Unicode MS" w:hAnsi="Arial Unicode MS" w:cs="Arial Unicode MS"/>
          <w:b/>
          <w:bCs/>
          <w:sz w:val="28"/>
          <w:szCs w:val="28"/>
        </w:rPr>
        <w:t xml:space="preserve"> </w:t>
      </w:r>
    </w:p>
    <w:p w:rsidR="00E15EA9" w:rsidRPr="00B05136" w:rsidRDefault="00E15EA9" w:rsidP="00E15EA9">
      <w:pPr>
        <w:autoSpaceDE w:val="0"/>
        <w:autoSpaceDN w:val="0"/>
        <w:adjustRightInd w:val="0"/>
        <w:spacing w:after="0" w:line="240" w:lineRule="auto"/>
        <w:rPr>
          <w:rFonts w:ascii="Arial" w:hAnsi="Arial" w:cs="Arial"/>
          <w:b/>
          <w:bCs/>
          <w:sz w:val="28"/>
          <w:szCs w:val="28"/>
        </w:rPr>
      </w:pPr>
      <w:r w:rsidRPr="00B05136">
        <w:rPr>
          <w:rFonts w:ascii="Bernard MT Condensed" w:hAnsi="Bernard MT Condensed" w:cs="Arial"/>
          <w:b/>
          <w:bCs/>
          <w:sz w:val="32"/>
          <w:szCs w:val="32"/>
        </w:rPr>
        <w:t>4.2.2-</w:t>
      </w:r>
      <w:r w:rsidRPr="00B05136">
        <w:rPr>
          <w:rFonts w:ascii="Arial" w:hAnsi="Arial" w:cs="Arial"/>
          <w:b/>
          <w:bCs/>
          <w:sz w:val="28"/>
          <w:szCs w:val="28"/>
        </w:rPr>
        <w:t>Applications</w:t>
      </w:r>
    </w:p>
    <w:p w:rsidR="00E15EA9" w:rsidRPr="00B05136" w:rsidRDefault="00E15EA9" w:rsidP="00E15EA9">
      <w:pPr>
        <w:autoSpaceDE w:val="0"/>
        <w:autoSpaceDN w:val="0"/>
        <w:adjustRightInd w:val="0"/>
        <w:spacing w:after="0" w:line="240" w:lineRule="auto"/>
        <w:rPr>
          <w:rFonts w:ascii="Arial" w:hAnsi="Arial" w:cs="Arial"/>
          <w:b/>
          <w:bCs/>
          <w:sz w:val="28"/>
          <w:szCs w:val="28"/>
        </w:rPr>
      </w:pPr>
    </w:p>
    <w:p w:rsidR="00E15EA9" w:rsidRPr="00B05136" w:rsidRDefault="00E15EA9" w:rsidP="00E15EA9">
      <w:pPr>
        <w:pStyle w:val="ListParagraph"/>
        <w:numPr>
          <w:ilvl w:val="0"/>
          <w:numId w:val="5"/>
        </w:numPr>
        <w:autoSpaceDE w:val="0"/>
        <w:autoSpaceDN w:val="0"/>
        <w:adjustRightInd w:val="0"/>
        <w:spacing w:after="0" w:line="240" w:lineRule="auto"/>
        <w:rPr>
          <w:rFonts w:ascii="Arial" w:hAnsi="Arial" w:cs="Arial"/>
          <w:b/>
          <w:bCs/>
          <w:sz w:val="28"/>
          <w:szCs w:val="28"/>
        </w:rPr>
      </w:pPr>
      <w:r w:rsidRPr="00B05136">
        <w:rPr>
          <w:rFonts w:ascii="Arial" w:hAnsi="Arial" w:cs="Arial"/>
          <w:b/>
          <w:bCs/>
          <w:sz w:val="28"/>
          <w:szCs w:val="28"/>
        </w:rPr>
        <w:t>WTP for space solar</w:t>
      </w:r>
    </w:p>
    <w:p w:rsidR="00E15EA9" w:rsidRPr="00B05136" w:rsidRDefault="00E15EA9" w:rsidP="00E15EA9">
      <w:pPr>
        <w:autoSpaceDE w:val="0"/>
        <w:autoSpaceDN w:val="0"/>
        <w:adjustRightInd w:val="0"/>
        <w:spacing w:after="0" w:line="240" w:lineRule="auto"/>
        <w:jc w:val="both"/>
        <w:rPr>
          <w:rFonts w:ascii="Arial" w:hAnsi="Arial" w:cs="Arial"/>
          <w:b/>
          <w:sz w:val="24"/>
          <w:szCs w:val="24"/>
        </w:rPr>
      </w:pPr>
      <w:r w:rsidRPr="00B05136">
        <w:rPr>
          <w:rFonts w:ascii="Arial Unicode MS" w:eastAsia="Arial Unicode MS" w:hAnsi="Arial Unicode MS" w:cs="Arial Unicode MS"/>
          <w:b/>
          <w:sz w:val="24"/>
          <w:szCs w:val="24"/>
        </w:rPr>
        <w:t xml:space="preserve">The largest application for microwave power transmission is space solar power satellites (SPS). In this application, solar power is captured in space and converted into electricity. The electricity is converted into microwaves and transmitted to the earth. The microwave power will be captured with antennas and converted into electricity. NASA is still investigating the possibilities of SPS. One of the problems is the high investment cost due to the space transport. The current rates on the Space Shuttle run between $7,000 and $11,000 per kilogram of transported material. Recently the idea of Space Solar Power caught again the public attention e.g. by the </w:t>
      </w:r>
      <w:proofErr w:type="spellStart"/>
      <w:r w:rsidRPr="00B05136">
        <w:rPr>
          <w:rFonts w:ascii="Arial Unicode MS" w:eastAsia="Arial Unicode MS" w:hAnsi="Arial Unicode MS" w:cs="Arial Unicode MS"/>
          <w:b/>
          <w:sz w:val="24"/>
          <w:szCs w:val="24"/>
        </w:rPr>
        <w:t>Obama</w:t>
      </w:r>
      <w:proofErr w:type="spellEnd"/>
      <w:r w:rsidRPr="00B05136">
        <w:rPr>
          <w:rFonts w:ascii="Arial Unicode MS" w:eastAsia="Arial Unicode MS" w:hAnsi="Arial Unicode MS" w:cs="Arial Unicode MS"/>
          <w:b/>
          <w:sz w:val="24"/>
          <w:szCs w:val="24"/>
        </w:rPr>
        <w:t xml:space="preserve"> transition </w:t>
      </w:r>
      <w:proofErr w:type="gramStart"/>
      <w:r w:rsidRPr="00B05136">
        <w:rPr>
          <w:rFonts w:ascii="Arial Unicode MS" w:eastAsia="Arial Unicode MS" w:hAnsi="Arial Unicode MS" w:cs="Arial Unicode MS"/>
          <w:b/>
          <w:sz w:val="24"/>
          <w:szCs w:val="24"/>
        </w:rPr>
        <w:t>team  and</w:t>
      </w:r>
      <w:proofErr w:type="gramEnd"/>
      <w:r w:rsidRPr="00B05136">
        <w:rPr>
          <w:rFonts w:ascii="Arial Unicode MS" w:eastAsia="Arial Unicode MS" w:hAnsi="Arial Unicode MS" w:cs="Arial Unicode MS"/>
          <w:b/>
          <w:sz w:val="24"/>
          <w:szCs w:val="24"/>
        </w:rPr>
        <w:t xml:space="preserve"> The Economist</w:t>
      </w:r>
      <w:r w:rsidRPr="00B05136">
        <w:rPr>
          <w:rFonts w:ascii="Arial" w:hAnsi="Arial" w:cs="Arial"/>
          <w:b/>
          <w:sz w:val="24"/>
          <w:szCs w:val="24"/>
        </w:rPr>
        <w:t xml:space="preserve"> .</w:t>
      </w:r>
    </w:p>
    <w:p w:rsidR="00E15EA9" w:rsidRPr="00B05136" w:rsidRDefault="00E15EA9" w:rsidP="00E15EA9">
      <w:pPr>
        <w:autoSpaceDE w:val="0"/>
        <w:autoSpaceDN w:val="0"/>
        <w:adjustRightInd w:val="0"/>
        <w:spacing w:after="0" w:line="240" w:lineRule="auto"/>
        <w:jc w:val="both"/>
        <w:rPr>
          <w:rFonts w:ascii="Arial" w:hAnsi="Arial" w:cs="Arial"/>
          <w:b/>
          <w:sz w:val="24"/>
          <w:szCs w:val="24"/>
        </w:rPr>
      </w:pPr>
      <w:r w:rsidRPr="00B05136">
        <w:rPr>
          <w:rFonts w:ascii="Arial" w:hAnsi="Arial" w:cs="Arial"/>
          <w:b/>
          <w:noProof/>
          <w:sz w:val="24"/>
          <w:szCs w:val="24"/>
          <w:lang w:val="en-US"/>
        </w:rPr>
        <w:drawing>
          <wp:inline distT="0" distB="0" distL="0" distR="0">
            <wp:extent cx="6000750" cy="23907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6000750" cy="2390775"/>
                    </a:xfrm>
                    <a:prstGeom prst="rect">
                      <a:avLst/>
                    </a:prstGeom>
                    <a:noFill/>
                    <a:ln w="9525">
                      <a:noFill/>
                      <a:miter lim="800000"/>
                      <a:headEnd/>
                      <a:tailEnd/>
                    </a:ln>
                  </pic:spPr>
                </pic:pic>
              </a:graphicData>
            </a:graphic>
          </wp:inline>
        </w:drawing>
      </w:r>
    </w:p>
    <w:p w:rsidR="00E15EA9" w:rsidRPr="00B05136" w:rsidRDefault="00E15EA9" w:rsidP="00E15EA9">
      <w:pPr>
        <w:autoSpaceDE w:val="0"/>
        <w:autoSpaceDN w:val="0"/>
        <w:adjustRightInd w:val="0"/>
        <w:spacing w:after="0" w:line="240" w:lineRule="auto"/>
        <w:jc w:val="both"/>
        <w:rPr>
          <w:rFonts w:ascii="Arial" w:hAnsi="Arial" w:cs="Arial"/>
          <w:b/>
          <w:sz w:val="24"/>
          <w:szCs w:val="24"/>
        </w:rPr>
      </w:pPr>
      <w:r w:rsidRPr="00B05136">
        <w:rPr>
          <w:rFonts w:ascii="Arial" w:hAnsi="Arial" w:cs="Arial"/>
          <w:b/>
          <w:sz w:val="24"/>
          <w:szCs w:val="24"/>
        </w:rPr>
        <w:t xml:space="preserve">                           Fig-7 </w:t>
      </w:r>
      <w:proofErr w:type="gramStart"/>
      <w:r w:rsidRPr="00B05136">
        <w:rPr>
          <w:rFonts w:ascii="Arial" w:hAnsi="Arial" w:cs="Arial"/>
          <w:b/>
          <w:sz w:val="24"/>
          <w:szCs w:val="24"/>
        </w:rPr>
        <w:t xml:space="preserve">( </w:t>
      </w:r>
      <w:r w:rsidRPr="00B05136">
        <w:rPr>
          <w:rFonts w:ascii="Arial" w:hAnsi="Arial" w:cs="Arial"/>
          <w:b/>
          <w:i/>
          <w:iCs/>
          <w:sz w:val="24"/>
          <w:szCs w:val="24"/>
        </w:rPr>
        <w:t>Space</w:t>
      </w:r>
      <w:proofErr w:type="gramEnd"/>
      <w:r w:rsidRPr="00B05136">
        <w:rPr>
          <w:rFonts w:ascii="Arial" w:hAnsi="Arial" w:cs="Arial"/>
          <w:b/>
          <w:i/>
          <w:iCs/>
          <w:sz w:val="24"/>
          <w:szCs w:val="24"/>
        </w:rPr>
        <w:t xml:space="preserve"> Solar Power satellite)</w:t>
      </w:r>
    </w:p>
    <w:p w:rsidR="00E15EA9" w:rsidRPr="00B05136" w:rsidRDefault="00E15EA9" w:rsidP="00E15EA9">
      <w:pPr>
        <w:autoSpaceDE w:val="0"/>
        <w:autoSpaceDN w:val="0"/>
        <w:adjustRightInd w:val="0"/>
        <w:spacing w:after="0" w:line="240" w:lineRule="auto"/>
        <w:rPr>
          <w:rFonts w:ascii="Arial" w:hAnsi="Arial" w:cs="Arial"/>
          <w:b/>
          <w:bCs/>
          <w:sz w:val="28"/>
          <w:szCs w:val="28"/>
        </w:rPr>
      </w:pPr>
      <w:r w:rsidRPr="00B05136">
        <w:rPr>
          <w:rFonts w:ascii="Arial" w:hAnsi="Arial" w:cs="Arial"/>
          <w:b/>
          <w:bCs/>
          <w:sz w:val="28"/>
          <w:szCs w:val="28"/>
        </w:rPr>
        <w:t>Power transfer, bridging applications</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Using a powerful focused beam in the microwave or laser range long distances can be covered. There are two methods of wireless power transmission for bridging application. First is the direct method, from transmitting array to </w:t>
      </w:r>
      <w:proofErr w:type="spellStart"/>
      <w:r w:rsidRPr="00B05136">
        <w:rPr>
          <w:rFonts w:ascii="Arial Unicode MS" w:eastAsia="Arial Unicode MS" w:hAnsi="Arial Unicode MS" w:cs="Arial Unicode MS"/>
          <w:b/>
          <w:sz w:val="24"/>
          <w:szCs w:val="24"/>
        </w:rPr>
        <w:t>rectenna</w:t>
      </w:r>
      <w:proofErr w:type="spellEnd"/>
      <w:r w:rsidRPr="00B05136">
        <w:rPr>
          <w:rFonts w:ascii="Arial Unicode MS" w:eastAsia="Arial Unicode MS" w:hAnsi="Arial Unicode MS" w:cs="Arial Unicode MS"/>
          <w:b/>
          <w:sz w:val="24"/>
          <w:szCs w:val="24"/>
        </w:rPr>
        <w:t xml:space="preserve">. A line of sight is needed and is therefore limited to short (&lt; 40 km) distances. Above 40 </w:t>
      </w:r>
      <w:proofErr w:type="spellStart"/>
      <w:r w:rsidRPr="00B05136">
        <w:rPr>
          <w:rFonts w:ascii="Arial Unicode MS" w:eastAsia="Arial Unicode MS" w:hAnsi="Arial Unicode MS" w:cs="Arial Unicode MS"/>
          <w:b/>
          <w:sz w:val="24"/>
          <w:szCs w:val="24"/>
        </w:rPr>
        <w:t>kilometers</w:t>
      </w:r>
      <w:proofErr w:type="spellEnd"/>
      <w:r w:rsidRPr="00B05136">
        <w:rPr>
          <w:rFonts w:ascii="Arial Unicode MS" w:eastAsia="Arial Unicode MS" w:hAnsi="Arial Unicode MS" w:cs="Arial Unicode MS"/>
          <w:b/>
          <w:sz w:val="24"/>
          <w:szCs w:val="24"/>
        </w:rPr>
        <w:t xml:space="preserve">, huge </w:t>
      </w:r>
      <w:r w:rsidRPr="00B05136">
        <w:rPr>
          <w:rFonts w:ascii="Arial Unicode MS" w:eastAsia="Arial Unicode MS" w:hAnsi="Arial Unicode MS" w:cs="Arial Unicode MS"/>
          <w:b/>
          <w:sz w:val="24"/>
          <w:szCs w:val="24"/>
        </w:rPr>
        <w:lastRenderedPageBreak/>
        <w:t xml:space="preserve">structures are needed to compensate for the curvature of the earth.  The second method is via a relay reflector between the transmitter and </w:t>
      </w:r>
      <w:proofErr w:type="spellStart"/>
      <w:r w:rsidRPr="00B05136">
        <w:rPr>
          <w:rFonts w:ascii="Arial Unicode MS" w:eastAsia="Arial Unicode MS" w:hAnsi="Arial Unicode MS" w:cs="Arial Unicode MS"/>
          <w:b/>
          <w:sz w:val="24"/>
          <w:szCs w:val="24"/>
        </w:rPr>
        <w:t>rectenna</w:t>
      </w:r>
      <w:proofErr w:type="spellEnd"/>
      <w:r w:rsidRPr="00B05136">
        <w:rPr>
          <w:rFonts w:ascii="Arial Unicode MS" w:eastAsia="Arial Unicode MS" w:hAnsi="Arial Unicode MS" w:cs="Arial Unicode MS"/>
          <w:b/>
          <w:sz w:val="24"/>
          <w:szCs w:val="24"/>
        </w:rPr>
        <w:t xml:space="preserve">. This reflector needs to be at an altitude that is visible for both transmitter and </w:t>
      </w:r>
      <w:proofErr w:type="spellStart"/>
      <w:r w:rsidRPr="00B05136">
        <w:rPr>
          <w:rFonts w:ascii="Arial Unicode MS" w:eastAsia="Arial Unicode MS" w:hAnsi="Arial Unicode MS" w:cs="Arial Unicode MS"/>
          <w:b/>
          <w:sz w:val="24"/>
          <w:szCs w:val="24"/>
        </w:rPr>
        <w:t>rectenna</w:t>
      </w:r>
      <w:proofErr w:type="spellEnd"/>
      <w:r w:rsidRPr="00B05136">
        <w:rPr>
          <w:rFonts w:ascii="Arial Unicode MS" w:eastAsia="Arial Unicode MS" w:hAnsi="Arial Unicode MS" w:cs="Arial Unicode MS"/>
          <w:b/>
          <w:sz w:val="24"/>
          <w:szCs w:val="24"/>
        </w:rPr>
        <w:t>.  Next one bridging applications of WPT are discussed.</w:t>
      </w:r>
    </w:p>
    <w:p w:rsidR="00E15EA9" w:rsidRPr="00B05136" w:rsidRDefault="00E15EA9" w:rsidP="00E15EA9">
      <w:pPr>
        <w:pStyle w:val="ListParagraph"/>
        <w:numPr>
          <w:ilvl w:val="0"/>
          <w:numId w:val="5"/>
        </w:numPr>
        <w:autoSpaceDE w:val="0"/>
        <w:autoSpaceDN w:val="0"/>
        <w:adjustRightInd w:val="0"/>
        <w:spacing w:after="0" w:line="240" w:lineRule="auto"/>
        <w:rPr>
          <w:rFonts w:ascii="Arial" w:hAnsi="Arial" w:cs="Arial"/>
          <w:b/>
          <w:bCs/>
          <w:sz w:val="28"/>
          <w:szCs w:val="28"/>
        </w:rPr>
      </w:pPr>
      <w:r w:rsidRPr="00B05136">
        <w:rPr>
          <w:rFonts w:ascii="Arial" w:hAnsi="Arial" w:cs="Arial"/>
          <w:b/>
          <w:bCs/>
          <w:sz w:val="28"/>
          <w:szCs w:val="28"/>
        </w:rPr>
        <w:t>Alaska '21</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WPT can be an option for power supply to rural areas. In 1993 was a project presented about wireless power supply in Alaska. Because of limited infrastructure, hundreds of small rural communities in Alaska must provide their own electricity. These systems can be expensive not standard or just not available. At the moment, the small communities</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proofErr w:type="gramStart"/>
      <w:r w:rsidRPr="00B05136">
        <w:rPr>
          <w:rFonts w:ascii="Arial Unicode MS" w:eastAsia="Arial Unicode MS" w:hAnsi="Arial Unicode MS" w:cs="Arial Unicode MS"/>
          <w:b/>
          <w:sz w:val="24"/>
          <w:szCs w:val="24"/>
        </w:rPr>
        <w:t>produce</w:t>
      </w:r>
      <w:proofErr w:type="gramEnd"/>
      <w:r w:rsidRPr="00B05136">
        <w:rPr>
          <w:rFonts w:ascii="Arial Unicode MS" w:eastAsia="Arial Unicode MS" w:hAnsi="Arial Unicode MS" w:cs="Arial Unicode MS"/>
          <w:b/>
          <w:sz w:val="24"/>
          <w:szCs w:val="24"/>
        </w:rPr>
        <w:t xml:space="preserve"> their own power with mainly diesel engines. These produce noise and pollution. Also the needed fuel has to be transported over long distances. All this results in an electricity price in excess of $40/kWh [14].Cable connections trough water is no option because of ice. With the help of WPT, the needed power production of the communities can be combined. This can reduce noise, pollution and transportation of fuel.WPT may be capable of transmitting electrical energy to Alaska’s remote villages. To investigate these possibilities, a pilot project was conducted named "Alaska'21”. The system used for the pilot project consisted of a2.45 GHz phased array design. The distances that should be bridged are between 1 and 15 miles. The status of the project is unknown.</w:t>
      </w:r>
    </w:p>
    <w:p w:rsidR="00E15EA9" w:rsidRPr="00B05136" w:rsidRDefault="00E15EA9" w:rsidP="00E15EA9">
      <w:pPr>
        <w:autoSpaceDE w:val="0"/>
        <w:autoSpaceDN w:val="0"/>
        <w:adjustRightInd w:val="0"/>
        <w:spacing w:after="0" w:line="240" w:lineRule="auto"/>
        <w:jc w:val="both"/>
        <w:rPr>
          <w:rFonts w:ascii="Arial" w:hAnsi="Arial" w:cs="Arial"/>
          <w:b/>
          <w:sz w:val="24"/>
          <w:szCs w:val="24"/>
        </w:rPr>
      </w:pPr>
      <w:r w:rsidRPr="00B05136">
        <w:rPr>
          <w:rFonts w:ascii="Arial" w:hAnsi="Arial" w:cs="Arial"/>
          <w:b/>
          <w:noProof/>
          <w:sz w:val="24"/>
          <w:szCs w:val="24"/>
          <w:lang w:val="en-US"/>
        </w:rPr>
        <w:drawing>
          <wp:inline distT="0" distB="0" distL="0" distR="0">
            <wp:extent cx="5133975" cy="300037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lum bright="-2000" contrast="25000"/>
                    </a:blip>
                    <a:srcRect/>
                    <a:stretch>
                      <a:fillRect/>
                    </a:stretch>
                  </pic:blipFill>
                  <pic:spPr bwMode="auto">
                    <a:xfrm>
                      <a:off x="0" y="0"/>
                      <a:ext cx="5133975" cy="3000375"/>
                    </a:xfrm>
                    <a:prstGeom prst="rect">
                      <a:avLst/>
                    </a:prstGeom>
                    <a:noFill/>
                    <a:ln w="9525">
                      <a:noFill/>
                      <a:miter lim="800000"/>
                      <a:headEnd/>
                      <a:tailEnd/>
                    </a:ln>
                  </pic:spPr>
                </pic:pic>
              </a:graphicData>
            </a:graphic>
          </wp:inline>
        </w:drawing>
      </w: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r w:rsidRPr="00B05136">
        <w:rPr>
          <w:rFonts w:ascii="Arial" w:hAnsi="Arial" w:cs="Arial"/>
          <w:b/>
          <w:i/>
          <w:iCs/>
          <w:sz w:val="24"/>
          <w:szCs w:val="24"/>
        </w:rPr>
        <w:lastRenderedPageBreak/>
        <w:t xml:space="preserve">                                                      FIG-8(</w:t>
      </w:r>
      <w:proofErr w:type="gramStart"/>
      <w:r w:rsidRPr="00B05136">
        <w:rPr>
          <w:rFonts w:ascii="Arial" w:hAnsi="Arial" w:cs="Arial"/>
          <w:b/>
          <w:i/>
          <w:iCs/>
          <w:sz w:val="24"/>
          <w:szCs w:val="24"/>
        </w:rPr>
        <w:t>Alaska’21</w:t>
      </w:r>
      <w:r w:rsidRPr="00B05136">
        <w:rPr>
          <w:rFonts w:ascii="Arial Unicode MS" w:eastAsia="Arial Unicode MS" w:hAnsi="Arial Unicode MS" w:cs="Arial Unicode MS"/>
          <w:b/>
          <w:sz w:val="24"/>
          <w:szCs w:val="24"/>
        </w:rPr>
        <w:t xml:space="preserve"> )</w:t>
      </w:r>
      <w:proofErr w:type="gramEnd"/>
      <w:r w:rsidRPr="00B05136">
        <w:rPr>
          <w:rFonts w:ascii="Arial Unicode MS" w:eastAsia="Arial Unicode MS" w:hAnsi="Arial Unicode MS" w:cs="Arial Unicode MS"/>
          <w:b/>
          <w:sz w:val="24"/>
          <w:szCs w:val="24"/>
        </w:rPr>
        <w:t xml:space="preserve">                                                      </w:t>
      </w:r>
    </w:p>
    <w:p w:rsidR="00E15EA9" w:rsidRPr="00B05136" w:rsidRDefault="00E15EA9" w:rsidP="00E15EA9">
      <w:pPr>
        <w:autoSpaceDE w:val="0"/>
        <w:autoSpaceDN w:val="0"/>
        <w:adjustRightInd w:val="0"/>
        <w:spacing w:after="0" w:line="240" w:lineRule="auto"/>
        <w:rPr>
          <w:rFonts w:ascii="Bernard MT Condensed" w:hAnsi="Bernard MT Condensed" w:cs="Arial"/>
          <w:b/>
          <w:bCs/>
          <w:sz w:val="32"/>
          <w:szCs w:val="32"/>
        </w:rPr>
      </w:pPr>
      <w:r w:rsidRPr="00B05136">
        <w:rPr>
          <w:rFonts w:ascii="Bernard MT Condensed" w:hAnsi="Bernard MT Condensed" w:cs="Arial"/>
          <w:b/>
          <w:bCs/>
          <w:sz w:val="32"/>
          <w:szCs w:val="32"/>
        </w:rPr>
        <w:t>4.2.3- Safety issues</w:t>
      </w:r>
    </w:p>
    <w:p w:rsidR="00E15EA9" w:rsidRPr="00B05136" w:rsidRDefault="00E15EA9" w:rsidP="00E15EA9">
      <w:pPr>
        <w:pStyle w:val="ListParagraph"/>
        <w:numPr>
          <w:ilvl w:val="0"/>
          <w:numId w:val="5"/>
        </w:numPr>
        <w:autoSpaceDE w:val="0"/>
        <w:autoSpaceDN w:val="0"/>
        <w:adjustRightInd w:val="0"/>
        <w:spacing w:after="0" w:line="240" w:lineRule="auto"/>
        <w:rPr>
          <w:rFonts w:ascii="Arial" w:hAnsi="Arial" w:cs="Arial"/>
          <w:b/>
          <w:bCs/>
          <w:sz w:val="32"/>
          <w:szCs w:val="32"/>
        </w:rPr>
      </w:pPr>
      <w:r w:rsidRPr="00B05136">
        <w:rPr>
          <w:rFonts w:ascii="Arial" w:hAnsi="Arial" w:cs="Arial"/>
          <w:b/>
          <w:bCs/>
          <w:sz w:val="32"/>
          <w:szCs w:val="32"/>
        </w:rPr>
        <w:t>Bio-effects</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A general public perception that microwaves are harmful has been a major obstacle for the acceptance of power transmission with microwaves. A major concern is that the long-term exposure to low levels of microwaves might be unsafe and even could cause cancer. Since 1950, there have been thousands of papers published about microwave bio-effects. The scientific research indicates that heating of humans exposed to the radiation is the only known effect. There are also many claims of low-level non thermal effects, but most of these are difficult to replicate or show unsatisfying uncertainties. Large robust effects only occur well above exposure limits existing anywhere in </w:t>
      </w:r>
      <w:proofErr w:type="gramStart"/>
      <w:r w:rsidRPr="00B05136">
        <w:rPr>
          <w:rFonts w:ascii="Arial Unicode MS" w:eastAsia="Arial Unicode MS" w:hAnsi="Arial Unicode MS" w:cs="Arial Unicode MS"/>
          <w:b/>
          <w:sz w:val="24"/>
          <w:szCs w:val="24"/>
        </w:rPr>
        <w:t>the  world</w:t>
      </w:r>
      <w:proofErr w:type="gramEnd"/>
      <w:r w:rsidRPr="00B05136">
        <w:rPr>
          <w:rFonts w:ascii="Arial Unicode MS" w:eastAsia="Arial Unicode MS" w:hAnsi="Arial Unicode MS" w:cs="Arial Unicode MS"/>
          <w:b/>
          <w:sz w:val="24"/>
          <w:szCs w:val="24"/>
        </w:rPr>
        <w:t xml:space="preserve"> . The corresponding exposure limits listed in IEEE standards at 2.45 or 5.8 GHz are 81.6 W/m2 and 100 W/m2 averaged over 6 minutes, and 16.3 or 38.7 W/m2 averaged over 30 </w:t>
      </w:r>
      <w:proofErr w:type="gramStart"/>
      <w:r w:rsidRPr="00B05136">
        <w:rPr>
          <w:rFonts w:ascii="Arial Unicode MS" w:eastAsia="Arial Unicode MS" w:hAnsi="Arial Unicode MS" w:cs="Arial Unicode MS"/>
          <w:b/>
          <w:sz w:val="24"/>
          <w:szCs w:val="24"/>
        </w:rPr>
        <w:t>minutes .</w:t>
      </w:r>
      <w:proofErr w:type="gramEnd"/>
      <w:r w:rsidRPr="00B05136">
        <w:rPr>
          <w:rFonts w:ascii="Arial Unicode MS" w:eastAsia="Arial Unicode MS" w:hAnsi="Arial Unicode MS" w:cs="Arial Unicode MS"/>
          <w:b/>
          <w:sz w:val="24"/>
          <w:szCs w:val="24"/>
        </w:rPr>
        <w:t xml:space="preserve"> This low compared to average solar radiation of 1000 W/m2. A clearly relevant bio-effect is the effect of microwave radiation on birds, the so-called "fried bird effect". Research is done on such effect at 2.45 GHz. The outcome showed slight thermal effects that probably are welcome in the winter and to be avoided in the </w:t>
      </w:r>
      <w:proofErr w:type="gramStart"/>
      <w:r w:rsidRPr="00B05136">
        <w:rPr>
          <w:rFonts w:ascii="Arial Unicode MS" w:eastAsia="Arial Unicode MS" w:hAnsi="Arial Unicode MS" w:cs="Arial Unicode MS"/>
          <w:b/>
          <w:sz w:val="24"/>
          <w:szCs w:val="24"/>
        </w:rPr>
        <w:t>summer .</w:t>
      </w:r>
      <w:proofErr w:type="gramEnd"/>
      <w:r w:rsidRPr="00B05136">
        <w:rPr>
          <w:rFonts w:ascii="Arial Unicode MS" w:eastAsia="Arial Unicode MS" w:hAnsi="Arial Unicode MS" w:cs="Arial Unicode MS"/>
          <w:b/>
          <w:sz w:val="24"/>
          <w:szCs w:val="24"/>
        </w:rPr>
        <w:t xml:space="preserve"> Larger birds tend to experience more heat stress then small </w:t>
      </w:r>
      <w:proofErr w:type="gramStart"/>
      <w:r w:rsidRPr="00B05136">
        <w:rPr>
          <w:rFonts w:ascii="Arial Unicode MS" w:eastAsia="Arial Unicode MS" w:hAnsi="Arial Unicode MS" w:cs="Arial Unicode MS"/>
          <w:b/>
          <w:sz w:val="24"/>
          <w:szCs w:val="24"/>
        </w:rPr>
        <w:t>birds .</w:t>
      </w:r>
      <w:proofErr w:type="gramEnd"/>
      <w:r w:rsidRPr="00B05136">
        <w:rPr>
          <w:rFonts w:ascii="Arial Unicode MS" w:eastAsia="Arial Unicode MS" w:hAnsi="Arial Unicode MS" w:cs="Arial Unicode MS"/>
          <w:b/>
          <w:sz w:val="24"/>
          <w:szCs w:val="24"/>
        </w:rPr>
        <w:t xml:space="preserve"> The overall conclusion of </w:t>
      </w:r>
      <w:proofErr w:type="spellStart"/>
      <w:r w:rsidRPr="00B05136">
        <w:rPr>
          <w:rFonts w:ascii="Arial Unicode MS" w:eastAsia="Arial Unicode MS" w:hAnsi="Arial Unicode MS" w:cs="Arial Unicode MS"/>
          <w:b/>
          <w:sz w:val="24"/>
          <w:szCs w:val="24"/>
        </w:rPr>
        <w:t>bioeffects</w:t>
      </w:r>
      <w:proofErr w:type="spellEnd"/>
      <w:r w:rsidRPr="00B05136">
        <w:rPr>
          <w:rFonts w:ascii="Arial Unicode MS" w:eastAsia="Arial Unicode MS" w:hAnsi="Arial Unicode MS" w:cs="Arial Unicode MS"/>
          <w:b/>
          <w:sz w:val="24"/>
          <w:szCs w:val="24"/>
        </w:rPr>
        <w:t xml:space="preserve"> research is that microwave exposures are generally harmless except for the case of penetrating exposure to intense fields far above existing exposure </w:t>
      </w:r>
      <w:proofErr w:type="gramStart"/>
      <w:r w:rsidRPr="00B05136">
        <w:rPr>
          <w:rFonts w:ascii="Arial Unicode MS" w:eastAsia="Arial Unicode MS" w:hAnsi="Arial Unicode MS" w:cs="Arial Unicode MS"/>
          <w:b/>
          <w:sz w:val="24"/>
          <w:szCs w:val="24"/>
        </w:rPr>
        <w:t>limits .</w:t>
      </w:r>
      <w:proofErr w:type="gramEnd"/>
      <w:r w:rsidRPr="00B05136">
        <w:rPr>
          <w:rFonts w:ascii="Arial Unicode MS" w:eastAsia="Arial Unicode MS" w:hAnsi="Arial Unicode MS" w:cs="Arial Unicode MS"/>
          <w:b/>
          <w:sz w:val="24"/>
          <w:szCs w:val="24"/>
        </w:rPr>
        <w:t xml:space="preserve"> </w:t>
      </w:r>
      <w:r w:rsidRPr="00B05136">
        <w:rPr>
          <w:rFonts w:ascii="Arial Unicode MS" w:eastAsia="Arial Unicode MS" w:hAnsi="Arial Unicode MS" w:cs="Arial Unicode MS"/>
          <w:b/>
          <w:noProof/>
          <w:sz w:val="24"/>
          <w:szCs w:val="24"/>
          <w:lang w:val="en-US"/>
        </w:rPr>
        <w:drawing>
          <wp:inline distT="0" distB="0" distL="0" distR="0">
            <wp:extent cx="5943600" cy="26765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lastRenderedPageBreak/>
        <w:t xml:space="preserve">                         </w:t>
      </w:r>
      <w:proofErr w:type="gramStart"/>
      <w:r w:rsidRPr="00B05136">
        <w:rPr>
          <w:rFonts w:ascii="Arial Unicode MS" w:eastAsia="Arial Unicode MS" w:hAnsi="Arial Unicode MS" w:cs="Arial Unicode MS"/>
          <w:b/>
          <w:sz w:val="24"/>
          <w:szCs w:val="24"/>
        </w:rPr>
        <w:t xml:space="preserve">Fig-9(graph showing safety level to different range of </w:t>
      </w:r>
      <w:proofErr w:type="spellStart"/>
      <w:r w:rsidRPr="00B05136">
        <w:rPr>
          <w:rFonts w:ascii="Arial Unicode MS" w:eastAsia="Arial Unicode MS" w:hAnsi="Arial Unicode MS" w:cs="Arial Unicode MS"/>
          <w:b/>
          <w:sz w:val="24"/>
          <w:szCs w:val="24"/>
        </w:rPr>
        <w:t>fre</w:t>
      </w:r>
      <w:proofErr w:type="spellEnd"/>
      <w:r w:rsidRPr="00B05136">
        <w:rPr>
          <w:rFonts w:ascii="Arial Unicode MS" w:eastAsia="Arial Unicode MS" w:hAnsi="Arial Unicode MS" w:cs="Arial Unicode MS"/>
          <w:b/>
          <w:sz w:val="24"/>
          <w:szCs w:val="24"/>
        </w:rPr>
        <w:t>.)</w:t>
      </w:r>
      <w:proofErr w:type="gramEnd"/>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Further discussions about the maximum microwave power density are necessary. A range of issues and safety-related factors should continue to receive consideration because of public concern about radio wave and micro wave exposure.</w:t>
      </w:r>
      <w:r w:rsidRPr="00B05136">
        <w:rPr>
          <w:rFonts w:ascii="Arial Unicode MS" w:eastAsia="Arial Unicode MS" w:hAnsi="Arial Unicode MS" w:cs="Arial Unicode MS"/>
          <w:b/>
          <w:noProof/>
          <w:sz w:val="24"/>
          <w:szCs w:val="24"/>
        </w:rPr>
        <w:t xml:space="preserve"> </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p>
    <w:p w:rsidR="00E15EA9" w:rsidRPr="00B05136" w:rsidRDefault="00E15EA9" w:rsidP="00E15EA9">
      <w:pPr>
        <w:pStyle w:val="ListParagraph"/>
        <w:numPr>
          <w:ilvl w:val="0"/>
          <w:numId w:val="5"/>
        </w:numPr>
        <w:autoSpaceDE w:val="0"/>
        <w:autoSpaceDN w:val="0"/>
        <w:adjustRightInd w:val="0"/>
        <w:spacing w:after="0" w:line="240" w:lineRule="auto"/>
        <w:rPr>
          <w:rFonts w:ascii="Arial" w:hAnsi="Arial" w:cs="Arial"/>
          <w:b/>
          <w:bCs/>
          <w:sz w:val="32"/>
          <w:szCs w:val="32"/>
        </w:rPr>
      </w:pPr>
      <w:r w:rsidRPr="00B05136">
        <w:rPr>
          <w:rFonts w:ascii="Arial" w:hAnsi="Arial" w:cs="Arial"/>
          <w:b/>
          <w:bCs/>
          <w:sz w:val="32"/>
          <w:szCs w:val="32"/>
        </w:rPr>
        <w:t>Compatibility with other radio services and applications</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It is assumed that WPT systems working with microwaves use frequency bands around 2.45 GHz or 5.8 GHz. These bands are already allocated in the ITU-R radio regulation to a number of radio services. They are also designated for industrial science and medical (ISM applications). The ISM band is, as presently defined, for local use only. The 2.45 GHz is further more used for radio LAN and microwave ovens. The 5.8 GHz is also used heavily for various applications like Radiolocation service and DSRC (Dedicated Short-Range Communications). More investigation is needed to get an image of the possible influencing between the </w:t>
      </w:r>
      <w:proofErr w:type="gramStart"/>
      <w:r w:rsidRPr="00B05136">
        <w:rPr>
          <w:rFonts w:ascii="Arial Unicode MS" w:eastAsia="Arial Unicode MS" w:hAnsi="Arial Unicode MS" w:cs="Arial Unicode MS"/>
          <w:b/>
          <w:sz w:val="24"/>
          <w:szCs w:val="24"/>
        </w:rPr>
        <w:t>systems .</w:t>
      </w:r>
      <w:proofErr w:type="gramEnd"/>
    </w:p>
    <w:p w:rsidR="00E15EA9" w:rsidRPr="00B05136" w:rsidRDefault="00E15EA9" w:rsidP="00E15EA9">
      <w:pPr>
        <w:autoSpaceDE w:val="0"/>
        <w:autoSpaceDN w:val="0"/>
        <w:adjustRightInd w:val="0"/>
        <w:spacing w:after="0" w:line="240" w:lineRule="auto"/>
        <w:jc w:val="both"/>
        <w:rPr>
          <w:rFonts w:ascii="Arial Black" w:eastAsia="Arial Unicode MS" w:hAnsi="Arial Black" w:cs="Arial Unicode MS"/>
          <w:b/>
          <w:sz w:val="32"/>
          <w:szCs w:val="32"/>
        </w:rPr>
      </w:pPr>
      <w:r w:rsidRPr="00B05136">
        <w:rPr>
          <w:rFonts w:ascii="Arial Black" w:eastAsia="Arial Unicode MS" w:hAnsi="Arial Black" w:cs="Arial Unicode MS"/>
          <w:b/>
          <w:sz w:val="32"/>
          <w:szCs w:val="32"/>
        </w:rPr>
        <w:t>5. How WPT technology works</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A copper coil attached to a power source is the sending unit. Another coil, attached to the device to be induced is the receiver which makes it possible for energy to be transferred from one to the other. There are particular advantage on effective distance, maximum power transfer, control level and efficiency for each approach. We designed to make use of an advantageous position respectively and started to construct a simple, safe and efficient Wireless Charging Pad. </w:t>
      </w:r>
      <w:r w:rsidRPr="00B05136">
        <w:rPr>
          <w:rFonts w:ascii="Arial Unicode MS" w:eastAsia="Arial Unicode MS" w:hAnsi="Arial Unicode MS" w:cs="Arial Unicode MS"/>
          <w:b/>
          <w:noProof/>
          <w:sz w:val="24"/>
          <w:szCs w:val="24"/>
          <w:lang w:val="en-US"/>
        </w:rPr>
        <w:drawing>
          <wp:inline distT="0" distB="0" distL="0" distR="0">
            <wp:extent cx="5942400" cy="2638425"/>
            <wp:effectExtent l="19050" t="0" r="120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lum bright="-15000" contrast="7000"/>
                    </a:blip>
                    <a:srcRect/>
                    <a:stretch>
                      <a:fillRect/>
                    </a:stretch>
                  </pic:blipFill>
                  <pic:spPr bwMode="auto">
                    <a:xfrm>
                      <a:off x="0" y="0"/>
                      <a:ext cx="5942400" cy="2638425"/>
                    </a:xfrm>
                    <a:prstGeom prst="rect">
                      <a:avLst/>
                    </a:prstGeom>
                    <a:noFill/>
                    <a:ln w="9525">
                      <a:noFill/>
                      <a:miter lim="800000"/>
                      <a:headEnd/>
                      <a:tailEnd/>
                    </a:ln>
                  </pic:spPr>
                </pic:pic>
              </a:graphicData>
            </a:graphic>
          </wp:inline>
        </w:drawing>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lastRenderedPageBreak/>
        <w:t xml:space="preserve">     Fig-10(block diagram showing transmitter module and receiver module)</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Our design are the combination of both technologies which not only transfer power through wireless by electromagnetic induction, but also contain self-resonance at the side of transmitter and receiver independently in order to achieve better efficiency and hence reduce the power loss.</w:t>
      </w:r>
    </w:p>
    <w:p w:rsidR="00E15EA9" w:rsidRPr="00B05136" w:rsidRDefault="00E15EA9" w:rsidP="00E15EA9">
      <w:pPr>
        <w:pStyle w:val="ListParagraph"/>
        <w:numPr>
          <w:ilvl w:val="0"/>
          <w:numId w:val="5"/>
        </w:numPr>
        <w:autoSpaceDE w:val="0"/>
        <w:autoSpaceDN w:val="0"/>
        <w:adjustRightInd w:val="0"/>
        <w:spacing w:after="0" w:line="240" w:lineRule="auto"/>
        <w:rPr>
          <w:rFonts w:ascii="Times-Bold" w:hAnsi="Times-Bold" w:cs="Times-Bold"/>
          <w:b/>
          <w:bCs/>
          <w:sz w:val="32"/>
          <w:szCs w:val="32"/>
        </w:rPr>
      </w:pPr>
      <w:r w:rsidRPr="00B05136">
        <w:rPr>
          <w:rFonts w:ascii="Times-Bold" w:hAnsi="Times-Bold" w:cs="Times-Bold"/>
          <w:b/>
          <w:bCs/>
          <w:sz w:val="32"/>
          <w:szCs w:val="32"/>
        </w:rPr>
        <w:t>Block description</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“One Plug, One Pad, Various devices”; whole system only consists of a transmitter and a receiver</w:t>
      </w:r>
      <w:r w:rsidRPr="00B05136">
        <w:rPr>
          <w:rFonts w:ascii="Arial Unicode MS" w:eastAsia="Arial Unicode MS" w:hAnsi="Arial Unicode MS" w:cs="Arial Unicode MS"/>
          <w:b/>
          <w:bCs/>
          <w:sz w:val="24"/>
          <w:szCs w:val="24"/>
        </w:rPr>
        <w:t xml:space="preserve">. </w:t>
      </w:r>
      <w:r w:rsidRPr="00B05136">
        <w:rPr>
          <w:rFonts w:ascii="Arial Unicode MS" w:eastAsia="Arial Unicode MS" w:hAnsi="Arial Unicode MS" w:cs="Arial Unicode MS"/>
          <w:b/>
          <w:sz w:val="24"/>
          <w:szCs w:val="24"/>
        </w:rPr>
        <w:t>The transmitter is a platform where powers by a one plug that is transmitted to the devices. It can simultaneously power wide variety of devices which their receiver module is placed around the protuberance of the pad’s surface. The devices are electrically charged as if they are plugged into a conventional adapter, irrespective of their position or orientation. The receiver, differently, is integrated into electronic devices such as mobile phones or PDA and allows an electronic device to receive charge from the transmitter. Consequently, electrical current creates magnetic fields and vice versa. This technology takes advantage of the fact that magnetic fields can travel through free space. Electrical current in the base station creates a magnetic field that wirelessly carries the power to the receiver where it is converted back to electrical current. This coupling provides a secure charging condition because it is electrically isolated between powered transmitter and users.</w:t>
      </w:r>
    </w:p>
    <w:p w:rsidR="00E15EA9" w:rsidRPr="00B05136" w:rsidRDefault="00E15EA9" w:rsidP="00E15EA9">
      <w:pPr>
        <w:autoSpaceDE w:val="0"/>
        <w:autoSpaceDN w:val="0"/>
        <w:adjustRightInd w:val="0"/>
        <w:spacing w:after="0" w:line="240" w:lineRule="auto"/>
        <w:rPr>
          <w:rFonts w:ascii="Arial Black" w:eastAsia="Arial Unicode MS" w:hAnsi="Arial Black" w:cs="Arial Unicode MS"/>
          <w:b/>
          <w:sz w:val="32"/>
          <w:szCs w:val="32"/>
        </w:rPr>
      </w:pPr>
      <w:r w:rsidRPr="00B05136">
        <w:rPr>
          <w:rFonts w:ascii="Arial Black" w:eastAsia="Arial Unicode MS" w:hAnsi="Arial Black" w:cs="Arial Unicode MS"/>
          <w:b/>
          <w:sz w:val="32"/>
          <w:szCs w:val="32"/>
        </w:rPr>
        <w:t>6. OVERVIEW OF FUTURE WITH WIRELESS TRANSMISSION OF ELECTRICITY</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As Tesla himself said,</w:t>
      </w:r>
    </w:p>
    <w:p w:rsidR="00E15EA9" w:rsidRPr="00B05136" w:rsidRDefault="00E15EA9" w:rsidP="00E15EA9">
      <w:p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“In the near future we shall see a great many uses of electricity…we shall be able to disperse fogs by electric force and powerful and penetrative rays…wireless plants will be installed for the purpose of illuminating the oceans…picture transmission by ordinary telegraphic methods will soon be achieved…another valuable novelty will be a typewriter electrically operated by the human voice…we shall have smoke annihilators, dust absorbers, sterilizers of water, air, food and clothing…it will become next to impossible to contract disease germs and country folk will go to town to rest and get well…”</w:t>
      </w:r>
    </w:p>
    <w:p w:rsidR="00E15EA9" w:rsidRPr="00B05136" w:rsidRDefault="00E15EA9" w:rsidP="00E15EA9">
      <w:pPr>
        <w:pStyle w:val="ListParagraph"/>
        <w:numPr>
          <w:ilvl w:val="0"/>
          <w:numId w:val="6"/>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lastRenderedPageBreak/>
        <w:t>In the macroscopic world, this scheme could potentially be used to deliver power to robots and/or computers in a factory room, or electric buses on a highway (source-cavity would in this case be a “pipe” running above the highway).</w:t>
      </w:r>
    </w:p>
    <w:p w:rsidR="00E15EA9" w:rsidRPr="00B05136" w:rsidRDefault="00E15EA9" w:rsidP="00E15EA9">
      <w:pPr>
        <w:pStyle w:val="ListParagraph"/>
        <w:numPr>
          <w:ilvl w:val="0"/>
          <w:numId w:val="6"/>
        </w:numPr>
        <w:autoSpaceDE w:val="0"/>
        <w:autoSpaceDN w:val="0"/>
        <w:adjustRightInd w:val="0"/>
        <w:spacing w:after="0" w:line="240" w:lineRule="auto"/>
        <w:jc w:val="both"/>
        <w:rPr>
          <w:rFonts w:ascii="Arial Unicode MS" w:eastAsia="Arial Unicode MS" w:hAnsi="Arial Unicode MS" w:cs="Arial Unicode MS"/>
          <w:b/>
          <w:sz w:val="24"/>
          <w:szCs w:val="24"/>
        </w:rPr>
      </w:pPr>
      <w:r w:rsidRPr="00B05136">
        <w:rPr>
          <w:rFonts w:ascii="Arial Unicode MS" w:eastAsia="Arial Unicode MS" w:hAnsi="Arial Unicode MS" w:cs="Arial Unicode MS"/>
          <w:b/>
          <w:sz w:val="24"/>
          <w:szCs w:val="24"/>
        </w:rPr>
        <w:t xml:space="preserve">In the microscopic world, where much smaller wavelengths would be used and smaller powers are needed, one could use it to implement optical inter-connects for CMOS electronics, or to transfer energy to autonomous </w:t>
      </w:r>
      <w:proofErr w:type="spellStart"/>
      <w:r w:rsidRPr="00B05136">
        <w:rPr>
          <w:rFonts w:ascii="Arial Unicode MS" w:eastAsia="Arial Unicode MS" w:hAnsi="Arial Unicode MS" w:cs="Arial Unicode MS"/>
          <w:b/>
          <w:sz w:val="24"/>
          <w:szCs w:val="24"/>
        </w:rPr>
        <w:t>nano</w:t>
      </w:r>
      <w:proofErr w:type="spellEnd"/>
      <w:r w:rsidRPr="00B05136">
        <w:rPr>
          <w:rFonts w:ascii="Arial Unicode MS" w:eastAsia="Arial Unicode MS" w:hAnsi="Arial Unicode MS" w:cs="Arial Unicode MS"/>
          <w:b/>
          <w:sz w:val="24"/>
          <w:szCs w:val="24"/>
        </w:rPr>
        <w:t xml:space="preserve">-objects (e.g. MEMS or </w:t>
      </w:r>
      <w:proofErr w:type="spellStart"/>
      <w:r w:rsidRPr="00B05136">
        <w:rPr>
          <w:rFonts w:ascii="Arial Unicode MS" w:eastAsia="Arial Unicode MS" w:hAnsi="Arial Unicode MS" w:cs="Arial Unicode MS"/>
          <w:b/>
          <w:sz w:val="24"/>
          <w:szCs w:val="24"/>
        </w:rPr>
        <w:t>nano</w:t>
      </w:r>
      <w:proofErr w:type="spellEnd"/>
      <w:r w:rsidRPr="00B05136">
        <w:rPr>
          <w:rFonts w:ascii="Arial Unicode MS" w:eastAsia="Arial Unicode MS" w:hAnsi="Arial Unicode MS" w:cs="Arial Unicode MS"/>
          <w:b/>
          <w:sz w:val="24"/>
          <w:szCs w:val="24"/>
        </w:rPr>
        <w:t>-robots) without worrying much about the relative alignment between the sources and the devices.</w:t>
      </w:r>
    </w:p>
    <w:p w:rsidR="00E15EA9" w:rsidRPr="00B05136" w:rsidRDefault="00E15EA9" w:rsidP="00E15EA9">
      <w:pPr>
        <w:autoSpaceDE w:val="0"/>
        <w:autoSpaceDN w:val="0"/>
        <w:adjustRightInd w:val="0"/>
        <w:spacing w:after="0" w:line="240" w:lineRule="auto"/>
        <w:jc w:val="both"/>
        <w:rPr>
          <w:rFonts w:ascii="Arial Black" w:eastAsia="Arial Unicode MS" w:hAnsi="Arial Black" w:cs="Arial Unicode MS"/>
          <w:b/>
          <w:sz w:val="32"/>
          <w:szCs w:val="32"/>
        </w:rPr>
      </w:pPr>
      <w:r w:rsidRPr="00B05136">
        <w:rPr>
          <w:rFonts w:ascii="Arial Black" w:eastAsia="Arial Unicode MS" w:hAnsi="Arial Black" w:cs="Arial Unicode MS"/>
          <w:b/>
          <w:sz w:val="32"/>
          <w:szCs w:val="32"/>
        </w:rPr>
        <w:t>7. CONCLUSION</w:t>
      </w: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000000" w:rsidRPr="002F2209" w:rsidRDefault="009B58D8" w:rsidP="002F2209">
      <w:pPr>
        <w:pStyle w:val="ListParagraph"/>
        <w:numPr>
          <w:ilvl w:val="0"/>
          <w:numId w:val="7"/>
        </w:numPr>
        <w:autoSpaceDE w:val="0"/>
        <w:autoSpaceDN w:val="0"/>
        <w:adjustRightInd w:val="0"/>
        <w:jc w:val="both"/>
        <w:rPr>
          <w:rFonts w:ascii="Arial Unicode MS" w:eastAsia="Arial Unicode MS" w:hAnsi="Arial Unicode MS" w:cs="Arial Unicode MS"/>
          <w:b/>
          <w:sz w:val="24"/>
          <w:szCs w:val="24"/>
        </w:rPr>
      </w:pPr>
      <w:r w:rsidRPr="002F2209">
        <w:rPr>
          <w:rFonts w:ascii="Arial Unicode MS" w:eastAsia="Arial Unicode MS" w:hAnsi="Arial Unicode MS" w:cs="Arial Unicode MS"/>
          <w:b/>
          <w:sz w:val="24"/>
          <w:szCs w:val="24"/>
        </w:rPr>
        <w:t>This technology is a big impediment to development in the retail sector right now.</w:t>
      </w:r>
    </w:p>
    <w:p w:rsidR="00E15EA9" w:rsidRDefault="009B58D8" w:rsidP="002F2209">
      <w:pPr>
        <w:pStyle w:val="ListParagraph"/>
        <w:numPr>
          <w:ilvl w:val="0"/>
          <w:numId w:val="7"/>
        </w:numPr>
        <w:autoSpaceDE w:val="0"/>
        <w:autoSpaceDN w:val="0"/>
        <w:adjustRightInd w:val="0"/>
        <w:jc w:val="both"/>
        <w:rPr>
          <w:rFonts w:ascii="Arial Unicode MS" w:eastAsia="Arial Unicode MS" w:hAnsi="Arial Unicode MS" w:cs="Arial Unicode MS"/>
          <w:b/>
          <w:sz w:val="24"/>
          <w:szCs w:val="24"/>
        </w:rPr>
      </w:pPr>
      <w:r w:rsidRPr="002F2209">
        <w:rPr>
          <w:rFonts w:ascii="Arial Unicode MS" w:eastAsia="Arial Unicode MS" w:hAnsi="Arial Unicode MS" w:cs="Arial Unicode MS"/>
          <w:b/>
          <w:sz w:val="24"/>
          <w:szCs w:val="24"/>
        </w:rPr>
        <w:t xml:space="preserve">The wireless transfer of electricity </w:t>
      </w:r>
      <w:proofErr w:type="gramStart"/>
      <w:r w:rsidRPr="002F2209">
        <w:rPr>
          <w:rFonts w:ascii="Arial Unicode MS" w:eastAsia="Arial Unicode MS" w:hAnsi="Arial Unicode MS" w:cs="Arial Unicode MS"/>
          <w:b/>
          <w:sz w:val="24"/>
          <w:szCs w:val="24"/>
        </w:rPr>
        <w:t>has  been</w:t>
      </w:r>
      <w:proofErr w:type="gramEnd"/>
      <w:r w:rsidRPr="002F2209">
        <w:rPr>
          <w:rFonts w:ascii="Arial Unicode MS" w:eastAsia="Arial Unicode MS" w:hAnsi="Arial Unicode MS" w:cs="Arial Unicode MS"/>
          <w:b/>
          <w:sz w:val="24"/>
          <w:szCs w:val="24"/>
        </w:rPr>
        <w:t xml:space="preserve"> a sci-fi dream up </w:t>
      </w:r>
      <w:r w:rsidRPr="002F2209">
        <w:rPr>
          <w:rFonts w:ascii="Arial Unicode MS" w:eastAsia="Arial Unicode MS" w:hAnsi="Arial Unicode MS" w:cs="Arial Unicode MS"/>
          <w:b/>
          <w:sz w:val="24"/>
          <w:szCs w:val="24"/>
        </w:rPr>
        <w:t xml:space="preserve">to this point ,and truly, if electricity could simply be in the air, in the same way radio waves and </w:t>
      </w:r>
      <w:proofErr w:type="spellStart"/>
      <w:r w:rsidRPr="002F2209">
        <w:rPr>
          <w:rFonts w:ascii="Arial Unicode MS" w:eastAsia="Arial Unicode MS" w:hAnsi="Arial Unicode MS" w:cs="Arial Unicode MS"/>
          <w:b/>
          <w:sz w:val="24"/>
          <w:szCs w:val="24"/>
        </w:rPr>
        <w:t>wi-fi</w:t>
      </w:r>
      <w:proofErr w:type="spellEnd"/>
      <w:r w:rsidRPr="002F2209">
        <w:rPr>
          <w:rFonts w:ascii="Arial Unicode MS" w:eastAsia="Arial Unicode MS" w:hAnsi="Arial Unicode MS" w:cs="Arial Unicode MS"/>
          <w:b/>
          <w:sz w:val="24"/>
          <w:szCs w:val="24"/>
        </w:rPr>
        <w:t xml:space="preserve"> signals are, it would change the world. </w:t>
      </w:r>
    </w:p>
    <w:p w:rsidR="002F2209" w:rsidRDefault="002F2209" w:rsidP="002F2209">
      <w:pPr>
        <w:autoSpaceDE w:val="0"/>
        <w:autoSpaceDN w:val="0"/>
        <w:adjustRightInd w:val="0"/>
        <w:jc w:val="both"/>
        <w:rPr>
          <w:rFonts w:ascii="Arial Black" w:eastAsia="Arial Unicode MS" w:hAnsi="Arial Black" w:cs="Arial Unicode MS"/>
          <w:b/>
          <w:sz w:val="32"/>
          <w:szCs w:val="32"/>
        </w:rPr>
      </w:pPr>
      <w:proofErr w:type="gramStart"/>
      <w:r w:rsidRPr="002F2209">
        <w:rPr>
          <w:rFonts w:ascii="Arial Black" w:eastAsia="Arial Unicode MS" w:hAnsi="Arial Black" w:cs="Arial Unicode MS"/>
          <w:b/>
          <w:sz w:val="32"/>
          <w:szCs w:val="32"/>
        </w:rPr>
        <w:t>8.REFERENCES</w:t>
      </w:r>
      <w:proofErr w:type="gramEnd"/>
    </w:p>
    <w:p w:rsidR="002F2209" w:rsidRPr="002F2209" w:rsidRDefault="002F2209" w:rsidP="002F2209">
      <w:pPr>
        <w:pStyle w:val="Default"/>
        <w:jc w:val="both"/>
        <w:rPr>
          <w:rFonts w:ascii="Arial Unicode MS" w:eastAsia="Arial Unicode MS" w:hAnsi="Arial Unicode MS" w:cs="Arial Unicode MS"/>
          <w:b/>
        </w:rPr>
      </w:pPr>
      <w:r w:rsidRPr="002F2209">
        <w:rPr>
          <w:rFonts w:ascii="Arial Unicode MS" w:eastAsia="Arial Unicode MS" w:hAnsi="Arial Unicode MS" w:cs="Arial Unicode MS"/>
          <w:b/>
        </w:rPr>
        <w:t xml:space="preserve">1) Tesla, N. “Apparatus for transmitting electrical energy.” </w:t>
      </w:r>
      <w:r w:rsidRPr="002F2209">
        <w:rPr>
          <w:rFonts w:ascii="Arial Unicode MS" w:eastAsia="Arial Unicode MS" w:hAnsi="Arial Unicode MS" w:cs="Arial Unicode MS"/>
          <w:b/>
          <w:i/>
          <w:iCs/>
        </w:rPr>
        <w:t xml:space="preserve">U.S. patent </w:t>
      </w:r>
      <w:r w:rsidRPr="002F2209">
        <w:rPr>
          <w:rFonts w:ascii="Arial Unicode MS" w:eastAsia="Arial Unicode MS" w:hAnsi="Arial Unicode MS" w:cs="Arial Unicode MS"/>
          <w:b/>
        </w:rPr>
        <w:t xml:space="preserve">number 1,119,732, issued in December 1914. </w:t>
      </w:r>
    </w:p>
    <w:p w:rsidR="002F2209" w:rsidRPr="002F2209" w:rsidRDefault="002F2209" w:rsidP="002F2209">
      <w:pPr>
        <w:pStyle w:val="Default"/>
        <w:jc w:val="both"/>
        <w:rPr>
          <w:rFonts w:ascii="Arial Unicode MS" w:eastAsia="Arial Unicode MS" w:hAnsi="Arial Unicode MS" w:cs="Arial Unicode MS"/>
          <w:b/>
        </w:rPr>
      </w:pPr>
      <w:r w:rsidRPr="002F2209">
        <w:rPr>
          <w:rFonts w:ascii="Arial Unicode MS" w:eastAsia="Arial Unicode MS" w:hAnsi="Arial Unicode MS" w:cs="Arial Unicode MS"/>
          <w:b/>
        </w:rPr>
        <w:t xml:space="preserve">2) Fernandez, J. M. and </w:t>
      </w:r>
      <w:proofErr w:type="spellStart"/>
      <w:r w:rsidRPr="002F2209">
        <w:rPr>
          <w:rFonts w:ascii="Arial Unicode MS" w:eastAsia="Arial Unicode MS" w:hAnsi="Arial Unicode MS" w:cs="Arial Unicode MS"/>
          <w:b/>
        </w:rPr>
        <w:t>Borras</w:t>
      </w:r>
      <w:proofErr w:type="spellEnd"/>
      <w:r w:rsidRPr="002F2209">
        <w:rPr>
          <w:rFonts w:ascii="Arial Unicode MS" w:eastAsia="Arial Unicode MS" w:hAnsi="Arial Unicode MS" w:cs="Arial Unicode MS"/>
          <w:b/>
        </w:rPr>
        <w:t xml:space="preserve">, J. A. “Contactless battery charger with wireless control link.” </w:t>
      </w:r>
      <w:r w:rsidRPr="002F2209">
        <w:rPr>
          <w:rFonts w:ascii="Arial Unicode MS" w:eastAsia="Arial Unicode MS" w:hAnsi="Arial Unicode MS" w:cs="Arial Unicode MS"/>
          <w:b/>
          <w:i/>
          <w:iCs/>
        </w:rPr>
        <w:t xml:space="preserve">U.S. patent </w:t>
      </w:r>
      <w:r w:rsidRPr="002F2209">
        <w:rPr>
          <w:rFonts w:ascii="Arial Unicode MS" w:eastAsia="Arial Unicode MS" w:hAnsi="Arial Unicode MS" w:cs="Arial Unicode MS"/>
          <w:b/>
        </w:rPr>
        <w:t xml:space="preserve">number 6,184,651, issued in February 2001. </w:t>
      </w:r>
    </w:p>
    <w:p w:rsidR="002F2209" w:rsidRPr="002F2209" w:rsidRDefault="002F2209" w:rsidP="002F2209">
      <w:pPr>
        <w:pStyle w:val="Default"/>
        <w:jc w:val="both"/>
        <w:rPr>
          <w:rFonts w:ascii="Arial Unicode MS" w:eastAsia="Arial Unicode MS" w:hAnsi="Arial Unicode MS" w:cs="Arial Unicode MS"/>
          <w:b/>
        </w:rPr>
      </w:pPr>
      <w:r w:rsidRPr="002F2209">
        <w:rPr>
          <w:rFonts w:ascii="Arial Unicode MS" w:eastAsia="Arial Unicode MS" w:hAnsi="Arial Unicode MS" w:cs="Arial Unicode MS"/>
          <w:b/>
        </w:rPr>
        <w:t xml:space="preserve">3) Ka-Lai, L., Hay, J. W. and </w:t>
      </w:r>
      <w:proofErr w:type="spellStart"/>
      <w:r w:rsidRPr="002F2209">
        <w:rPr>
          <w:rFonts w:ascii="Arial Unicode MS" w:eastAsia="Arial Unicode MS" w:hAnsi="Arial Unicode MS" w:cs="Arial Unicode MS"/>
          <w:b/>
        </w:rPr>
        <w:t>Beart</w:t>
      </w:r>
      <w:proofErr w:type="spellEnd"/>
      <w:r w:rsidRPr="002F2209">
        <w:rPr>
          <w:rFonts w:ascii="Arial Unicode MS" w:eastAsia="Arial Unicode MS" w:hAnsi="Arial Unicode MS" w:cs="Arial Unicode MS"/>
          <w:b/>
        </w:rPr>
        <w:t xml:space="preserve">, P. G. W. “Contact-less power transfer.” </w:t>
      </w:r>
      <w:r w:rsidRPr="002F2209">
        <w:rPr>
          <w:rFonts w:ascii="Arial Unicode MS" w:eastAsia="Arial Unicode MS" w:hAnsi="Arial Unicode MS" w:cs="Arial Unicode MS"/>
          <w:b/>
          <w:i/>
          <w:iCs/>
        </w:rPr>
        <w:t xml:space="preserve">U.S. patent </w:t>
      </w:r>
      <w:r w:rsidRPr="002F2209">
        <w:rPr>
          <w:rFonts w:ascii="Arial Unicode MS" w:eastAsia="Arial Unicode MS" w:hAnsi="Arial Unicode MS" w:cs="Arial Unicode MS"/>
          <w:b/>
        </w:rPr>
        <w:t>number 7,042,196, issued in May 2006. (</w:t>
      </w:r>
      <w:proofErr w:type="spellStart"/>
      <w:r w:rsidRPr="002F2209">
        <w:rPr>
          <w:rFonts w:ascii="Arial Unicode MS" w:eastAsia="Arial Unicode MS" w:hAnsi="Arial Unicode MS" w:cs="Arial Unicode MS"/>
          <w:b/>
        </w:rPr>
        <w:t>SplashPower</w:t>
      </w:r>
      <w:proofErr w:type="spellEnd"/>
      <w:r w:rsidRPr="002F2209">
        <w:rPr>
          <w:rFonts w:ascii="Arial Unicode MS" w:eastAsia="Arial Unicode MS" w:hAnsi="Arial Unicode MS" w:cs="Arial Unicode MS"/>
          <w:b/>
        </w:rPr>
        <w:t xml:space="preserve"> Ltd., </w:t>
      </w:r>
      <w:r w:rsidRPr="002F2209">
        <w:rPr>
          <w:rFonts w:ascii="Arial Unicode MS" w:eastAsia="Arial Unicode MS" w:hAnsi="Arial Unicode MS" w:cs="Arial Unicode MS"/>
          <w:b/>
          <w:u w:val="single"/>
        </w:rPr>
        <w:t>www.splashpower.com</w:t>
      </w:r>
      <w:r w:rsidRPr="002F2209">
        <w:rPr>
          <w:rFonts w:ascii="Arial Unicode MS" w:eastAsia="Arial Unicode MS" w:hAnsi="Arial Unicode MS" w:cs="Arial Unicode MS"/>
          <w:b/>
        </w:rPr>
        <w:t xml:space="preserve">) </w:t>
      </w:r>
    </w:p>
    <w:p w:rsidR="002F2209" w:rsidRPr="002F2209" w:rsidRDefault="002F2209" w:rsidP="002F2209">
      <w:pPr>
        <w:pStyle w:val="Default"/>
        <w:jc w:val="both"/>
        <w:rPr>
          <w:rFonts w:ascii="Arial Unicode MS" w:eastAsia="Arial Unicode MS" w:hAnsi="Arial Unicode MS" w:cs="Arial Unicode MS"/>
          <w:b/>
        </w:rPr>
      </w:pPr>
      <w:r w:rsidRPr="002F2209">
        <w:rPr>
          <w:rFonts w:ascii="Arial Unicode MS" w:eastAsia="Arial Unicode MS" w:hAnsi="Arial Unicode MS" w:cs="Arial Unicode MS"/>
          <w:b/>
        </w:rPr>
        <w:t xml:space="preserve">4) </w:t>
      </w:r>
      <w:proofErr w:type="spellStart"/>
      <w:r w:rsidRPr="002F2209">
        <w:rPr>
          <w:rFonts w:ascii="Arial Unicode MS" w:eastAsia="Arial Unicode MS" w:hAnsi="Arial Unicode MS" w:cs="Arial Unicode MS"/>
          <w:b/>
        </w:rPr>
        <w:t>Esser</w:t>
      </w:r>
      <w:proofErr w:type="spellEnd"/>
      <w:r w:rsidRPr="002F2209">
        <w:rPr>
          <w:rFonts w:ascii="Arial Unicode MS" w:eastAsia="Arial Unicode MS" w:hAnsi="Arial Unicode MS" w:cs="Arial Unicode MS"/>
          <w:b/>
        </w:rPr>
        <w:t xml:space="preserve">, A. and </w:t>
      </w:r>
      <w:proofErr w:type="spellStart"/>
      <w:r w:rsidRPr="002F2209">
        <w:rPr>
          <w:rFonts w:ascii="Arial Unicode MS" w:eastAsia="Arial Unicode MS" w:hAnsi="Arial Unicode MS" w:cs="Arial Unicode MS"/>
          <w:b/>
        </w:rPr>
        <w:t>Skudelny</w:t>
      </w:r>
      <w:proofErr w:type="spellEnd"/>
      <w:r w:rsidRPr="002F2209">
        <w:rPr>
          <w:rFonts w:ascii="Arial Unicode MS" w:eastAsia="Arial Unicode MS" w:hAnsi="Arial Unicode MS" w:cs="Arial Unicode MS"/>
          <w:b/>
        </w:rPr>
        <w:t xml:space="preserve">, H.-C. “A new approach to power supplies for robots.” </w:t>
      </w:r>
      <w:proofErr w:type="gramStart"/>
      <w:r w:rsidRPr="002F2209">
        <w:rPr>
          <w:rFonts w:ascii="Arial Unicode MS" w:eastAsia="Arial Unicode MS" w:hAnsi="Arial Unicode MS" w:cs="Arial Unicode MS"/>
          <w:b/>
          <w:i/>
          <w:iCs/>
        </w:rPr>
        <w:t xml:space="preserve">IEEE Trans. on industry applications </w:t>
      </w:r>
      <w:r w:rsidRPr="002F2209">
        <w:rPr>
          <w:rFonts w:ascii="Arial Unicode MS" w:eastAsia="Arial Unicode MS" w:hAnsi="Arial Unicode MS" w:cs="Arial Unicode MS"/>
          <w:b/>
          <w:bCs/>
        </w:rPr>
        <w:t>27</w:t>
      </w:r>
      <w:r w:rsidRPr="002F2209">
        <w:rPr>
          <w:rFonts w:ascii="Arial Unicode MS" w:eastAsia="Arial Unicode MS" w:hAnsi="Arial Unicode MS" w:cs="Arial Unicode MS"/>
          <w:b/>
        </w:rPr>
        <w:t>, 872 (1991).</w:t>
      </w:r>
      <w:proofErr w:type="gramEnd"/>
      <w:r w:rsidRPr="002F2209">
        <w:rPr>
          <w:rFonts w:ascii="Arial Unicode MS" w:eastAsia="Arial Unicode MS" w:hAnsi="Arial Unicode MS" w:cs="Arial Unicode MS"/>
          <w:b/>
        </w:rPr>
        <w:t xml:space="preserve"> </w:t>
      </w:r>
    </w:p>
    <w:p w:rsidR="002F2209" w:rsidRPr="002F2209" w:rsidRDefault="002F2209" w:rsidP="002F2209">
      <w:pPr>
        <w:pStyle w:val="Default"/>
        <w:jc w:val="both"/>
        <w:rPr>
          <w:rFonts w:ascii="Arial Unicode MS" w:eastAsia="Arial Unicode MS" w:hAnsi="Arial Unicode MS" w:cs="Arial Unicode MS"/>
          <w:b/>
        </w:rPr>
      </w:pPr>
      <w:r w:rsidRPr="002F2209">
        <w:rPr>
          <w:rFonts w:ascii="Arial Unicode MS" w:eastAsia="Arial Unicode MS" w:hAnsi="Arial Unicode MS" w:cs="Arial Unicode MS"/>
          <w:b/>
        </w:rPr>
        <w:t xml:space="preserve">5) Hirai, J., Kim, T.-W. </w:t>
      </w:r>
      <w:proofErr w:type="gramStart"/>
      <w:r w:rsidRPr="002F2209">
        <w:rPr>
          <w:rFonts w:ascii="Arial Unicode MS" w:eastAsia="Arial Unicode MS" w:hAnsi="Arial Unicode MS" w:cs="Arial Unicode MS"/>
          <w:b/>
        </w:rPr>
        <w:t>and</w:t>
      </w:r>
      <w:proofErr w:type="gramEnd"/>
      <w:r w:rsidRPr="002F2209">
        <w:rPr>
          <w:rFonts w:ascii="Arial Unicode MS" w:eastAsia="Arial Unicode MS" w:hAnsi="Arial Unicode MS" w:cs="Arial Unicode MS"/>
          <w:b/>
        </w:rPr>
        <w:t xml:space="preserve"> Kawamura, A. “Wireless transmission of power and information and information for </w:t>
      </w:r>
      <w:proofErr w:type="spellStart"/>
      <w:r w:rsidRPr="002F2209">
        <w:rPr>
          <w:rFonts w:ascii="Arial Unicode MS" w:eastAsia="Arial Unicode MS" w:hAnsi="Arial Unicode MS" w:cs="Arial Unicode MS"/>
          <w:b/>
        </w:rPr>
        <w:t>cableless</w:t>
      </w:r>
      <w:proofErr w:type="spellEnd"/>
      <w:r w:rsidRPr="002F2209">
        <w:rPr>
          <w:rFonts w:ascii="Arial Unicode MS" w:eastAsia="Arial Unicode MS" w:hAnsi="Arial Unicode MS" w:cs="Arial Unicode MS"/>
          <w:b/>
        </w:rPr>
        <w:t xml:space="preserve"> linear motor drive.” </w:t>
      </w:r>
      <w:proofErr w:type="gramStart"/>
      <w:r w:rsidRPr="002F2209">
        <w:rPr>
          <w:rFonts w:ascii="Arial Unicode MS" w:eastAsia="Arial Unicode MS" w:hAnsi="Arial Unicode MS" w:cs="Arial Unicode MS"/>
          <w:b/>
          <w:i/>
          <w:iCs/>
        </w:rPr>
        <w:t xml:space="preserve">IEEE Trans. on power electronics </w:t>
      </w:r>
      <w:r w:rsidRPr="002F2209">
        <w:rPr>
          <w:rFonts w:ascii="Arial Unicode MS" w:eastAsia="Arial Unicode MS" w:hAnsi="Arial Unicode MS" w:cs="Arial Unicode MS"/>
          <w:b/>
          <w:bCs/>
        </w:rPr>
        <w:t>15</w:t>
      </w:r>
      <w:r w:rsidRPr="002F2209">
        <w:rPr>
          <w:rFonts w:ascii="Arial Unicode MS" w:eastAsia="Arial Unicode MS" w:hAnsi="Arial Unicode MS" w:cs="Arial Unicode MS"/>
          <w:b/>
        </w:rPr>
        <w:t>, 21 (2000).</w:t>
      </w:r>
      <w:proofErr w:type="gramEnd"/>
      <w:r w:rsidRPr="002F2209">
        <w:rPr>
          <w:rFonts w:ascii="Arial Unicode MS" w:eastAsia="Arial Unicode MS" w:hAnsi="Arial Unicode MS" w:cs="Arial Unicode MS"/>
          <w:b/>
        </w:rPr>
        <w:t xml:space="preserve"> </w:t>
      </w:r>
    </w:p>
    <w:p w:rsidR="002F2209" w:rsidRPr="002F2209" w:rsidRDefault="002F2209" w:rsidP="002F2209">
      <w:pPr>
        <w:autoSpaceDE w:val="0"/>
        <w:autoSpaceDN w:val="0"/>
        <w:adjustRightInd w:val="0"/>
        <w:jc w:val="both"/>
        <w:rPr>
          <w:rFonts w:ascii="Arial Unicode MS" w:eastAsia="Arial Unicode MS" w:hAnsi="Arial Unicode MS" w:cs="Arial Unicode MS"/>
          <w:b/>
          <w:sz w:val="24"/>
          <w:szCs w:val="24"/>
        </w:rPr>
      </w:pPr>
      <w:r w:rsidRPr="002F2209">
        <w:rPr>
          <w:rFonts w:ascii="Arial Unicode MS" w:eastAsia="Arial Unicode MS" w:hAnsi="Arial Unicode MS" w:cs="Arial Unicode MS"/>
          <w:b/>
          <w:sz w:val="24"/>
          <w:szCs w:val="24"/>
        </w:rPr>
        <w:lastRenderedPageBreak/>
        <w:t xml:space="preserve">6) </w:t>
      </w:r>
      <w:proofErr w:type="spellStart"/>
      <w:r w:rsidRPr="002F2209">
        <w:rPr>
          <w:rFonts w:ascii="Arial Unicode MS" w:eastAsia="Arial Unicode MS" w:hAnsi="Arial Unicode MS" w:cs="Arial Unicode MS"/>
          <w:b/>
          <w:sz w:val="24"/>
          <w:szCs w:val="24"/>
        </w:rPr>
        <w:t>Scheible</w:t>
      </w:r>
      <w:proofErr w:type="spellEnd"/>
      <w:r w:rsidRPr="002F2209">
        <w:rPr>
          <w:rFonts w:ascii="Arial Unicode MS" w:eastAsia="Arial Unicode MS" w:hAnsi="Arial Unicode MS" w:cs="Arial Unicode MS"/>
          <w:b/>
          <w:sz w:val="24"/>
          <w:szCs w:val="24"/>
        </w:rPr>
        <w:t xml:space="preserve">, G., </w:t>
      </w:r>
      <w:proofErr w:type="spellStart"/>
      <w:r w:rsidRPr="002F2209">
        <w:rPr>
          <w:rFonts w:ascii="Arial Unicode MS" w:eastAsia="Arial Unicode MS" w:hAnsi="Arial Unicode MS" w:cs="Arial Unicode MS"/>
          <w:b/>
          <w:sz w:val="24"/>
          <w:szCs w:val="24"/>
        </w:rPr>
        <w:t>Smailus</w:t>
      </w:r>
      <w:proofErr w:type="spellEnd"/>
      <w:r w:rsidRPr="002F2209">
        <w:rPr>
          <w:rFonts w:ascii="Arial Unicode MS" w:eastAsia="Arial Unicode MS" w:hAnsi="Arial Unicode MS" w:cs="Arial Unicode MS"/>
          <w:b/>
          <w:sz w:val="24"/>
          <w:szCs w:val="24"/>
        </w:rPr>
        <w:t xml:space="preserve">, B., Klaus, M., </w:t>
      </w:r>
      <w:proofErr w:type="spellStart"/>
      <w:r w:rsidRPr="002F2209">
        <w:rPr>
          <w:rFonts w:ascii="Arial Unicode MS" w:eastAsia="Arial Unicode MS" w:hAnsi="Arial Unicode MS" w:cs="Arial Unicode MS"/>
          <w:b/>
          <w:sz w:val="24"/>
          <w:szCs w:val="24"/>
        </w:rPr>
        <w:t>Garrels</w:t>
      </w:r>
      <w:proofErr w:type="spellEnd"/>
      <w:r w:rsidRPr="002F2209">
        <w:rPr>
          <w:rFonts w:ascii="Arial Unicode MS" w:eastAsia="Arial Unicode MS" w:hAnsi="Arial Unicode MS" w:cs="Arial Unicode MS"/>
          <w:b/>
          <w:sz w:val="24"/>
          <w:szCs w:val="24"/>
        </w:rPr>
        <w:t xml:space="preserve">, K. and Heinemann, L. “System for wirelessly supplying a large number of actuators of a machine with electrical power.” </w:t>
      </w:r>
      <w:r w:rsidRPr="002F2209">
        <w:rPr>
          <w:rFonts w:ascii="Arial Unicode MS" w:eastAsia="Arial Unicode MS" w:hAnsi="Arial Unicode MS" w:cs="Arial Unicode MS"/>
          <w:b/>
          <w:i/>
          <w:iCs/>
          <w:sz w:val="24"/>
          <w:szCs w:val="24"/>
        </w:rPr>
        <w:t xml:space="preserve">U.S. patent </w:t>
      </w:r>
      <w:r w:rsidRPr="002F2209">
        <w:rPr>
          <w:rFonts w:ascii="Arial Unicode MS" w:eastAsia="Arial Unicode MS" w:hAnsi="Arial Unicode MS" w:cs="Arial Unicode MS"/>
          <w:b/>
          <w:sz w:val="24"/>
          <w:szCs w:val="24"/>
        </w:rPr>
        <w:t xml:space="preserve">number 6,597,076, issued in July 2003. (ABB, </w:t>
      </w:r>
      <w:hyperlink r:id="rId97" w:history="1">
        <w:r w:rsidRPr="002F2209">
          <w:rPr>
            <w:rStyle w:val="Hyperlink"/>
            <w:rFonts w:ascii="Arial Unicode MS" w:eastAsia="Arial Unicode MS" w:hAnsi="Arial Unicode MS" w:cs="Arial Unicode MS"/>
            <w:b/>
            <w:sz w:val="24"/>
            <w:szCs w:val="24"/>
          </w:rPr>
          <w:t>www.abb.com</w:t>
        </w:r>
      </w:hyperlink>
      <w:r w:rsidRPr="002F2209">
        <w:rPr>
          <w:rFonts w:ascii="Arial Unicode MS" w:eastAsia="Arial Unicode MS" w:hAnsi="Arial Unicode MS" w:cs="Arial Unicode MS"/>
          <w:b/>
          <w:sz w:val="24"/>
          <w:szCs w:val="24"/>
        </w:rPr>
        <w:t>)</w:t>
      </w:r>
    </w:p>
    <w:p w:rsidR="002F2209" w:rsidRPr="002F2209" w:rsidRDefault="002F2209" w:rsidP="002F2209">
      <w:pPr>
        <w:autoSpaceDE w:val="0"/>
        <w:autoSpaceDN w:val="0"/>
        <w:adjustRightInd w:val="0"/>
        <w:spacing w:after="0" w:line="240" w:lineRule="auto"/>
        <w:jc w:val="both"/>
        <w:rPr>
          <w:rFonts w:ascii="Arial Unicode MS" w:eastAsia="Arial Unicode MS" w:hAnsi="Arial Unicode MS" w:cs="Arial Unicode MS"/>
          <w:b/>
          <w:i/>
          <w:iCs/>
          <w:sz w:val="24"/>
          <w:szCs w:val="24"/>
          <w:lang w:val="en-US"/>
        </w:rPr>
      </w:pPr>
      <w:r w:rsidRPr="002F2209">
        <w:rPr>
          <w:rFonts w:ascii="Arial Unicode MS" w:eastAsia="Arial Unicode MS" w:hAnsi="Arial Unicode MS" w:cs="Arial Unicode MS"/>
          <w:b/>
          <w:sz w:val="24"/>
          <w:szCs w:val="24"/>
          <w:lang w:val="en-US"/>
        </w:rPr>
        <w:t>7</w:t>
      </w:r>
      <w:r w:rsidR="009B58D8">
        <w:rPr>
          <w:rFonts w:ascii="Arial Unicode MS" w:eastAsia="Arial Unicode MS" w:hAnsi="Arial Unicode MS" w:cs="Arial Unicode MS"/>
          <w:b/>
          <w:sz w:val="24"/>
          <w:szCs w:val="24"/>
          <w:lang w:val="en-US"/>
        </w:rPr>
        <w:t>)</w:t>
      </w:r>
      <w:r w:rsidRPr="002F2209">
        <w:rPr>
          <w:rFonts w:ascii="Arial Unicode MS" w:eastAsia="Arial Unicode MS" w:hAnsi="Arial Unicode MS" w:cs="Arial Unicode MS"/>
          <w:b/>
          <w:sz w:val="24"/>
          <w:szCs w:val="24"/>
          <w:lang w:val="en-US"/>
        </w:rPr>
        <w:t xml:space="preserve"> H. Feingold </w:t>
      </w:r>
      <w:r w:rsidRPr="002F2209">
        <w:rPr>
          <w:rFonts w:ascii="Arial Unicode MS" w:eastAsia="Arial Unicode MS" w:hAnsi="Arial Unicode MS" w:cs="Arial Unicode MS"/>
          <w:b/>
          <w:i/>
          <w:iCs/>
          <w:sz w:val="24"/>
          <w:szCs w:val="24"/>
          <w:lang w:val="en-US"/>
        </w:rPr>
        <w:t>et al.</w:t>
      </w:r>
      <w:r w:rsidRPr="002F2209">
        <w:rPr>
          <w:rFonts w:ascii="Arial Unicode MS" w:eastAsia="Arial Unicode MS" w:hAnsi="Arial Unicode MS" w:cs="Arial Unicode MS"/>
          <w:b/>
          <w:sz w:val="24"/>
          <w:szCs w:val="24"/>
          <w:lang w:val="en-US"/>
        </w:rPr>
        <w:t xml:space="preserve">, </w:t>
      </w:r>
      <w:r w:rsidRPr="002F2209">
        <w:rPr>
          <w:rFonts w:ascii="Arial Unicode MS" w:eastAsia="Arial Unicode MS" w:hAnsi="Arial Unicode MS" w:cs="Arial Unicode MS"/>
          <w:b/>
          <w:i/>
          <w:iCs/>
          <w:sz w:val="24"/>
          <w:szCs w:val="24"/>
          <w:lang w:val="en-US"/>
        </w:rPr>
        <w:t>Space Solar Power: A Fresh Look at the Feasibility of Generating Solar Power in</w:t>
      </w:r>
      <w:r>
        <w:rPr>
          <w:rFonts w:ascii="Arial Unicode MS" w:eastAsia="Arial Unicode MS" w:hAnsi="Arial Unicode MS" w:cs="Arial Unicode MS"/>
          <w:b/>
          <w:i/>
          <w:iCs/>
          <w:sz w:val="24"/>
          <w:szCs w:val="24"/>
          <w:lang w:val="en-US"/>
        </w:rPr>
        <w:t xml:space="preserve"> </w:t>
      </w:r>
      <w:r w:rsidRPr="002F2209">
        <w:rPr>
          <w:rFonts w:ascii="Arial Unicode MS" w:eastAsia="Arial Unicode MS" w:hAnsi="Arial Unicode MS" w:cs="Arial Unicode MS"/>
          <w:b/>
          <w:i/>
          <w:iCs/>
          <w:sz w:val="24"/>
          <w:szCs w:val="24"/>
          <w:lang w:val="en-US"/>
        </w:rPr>
        <w:t xml:space="preserve">Space for Use on Earth, </w:t>
      </w:r>
      <w:r w:rsidRPr="002F2209">
        <w:rPr>
          <w:rFonts w:ascii="Arial Unicode MS" w:eastAsia="Arial Unicode MS" w:hAnsi="Arial Unicode MS" w:cs="Arial Unicode MS"/>
          <w:b/>
          <w:sz w:val="24"/>
          <w:szCs w:val="24"/>
          <w:lang w:val="en-US"/>
        </w:rPr>
        <w:t>April 4, 1997, SAIC Report 97/1005 for contract NAS3–26565.</w:t>
      </w:r>
    </w:p>
    <w:p w:rsidR="002F2209" w:rsidRPr="002F2209" w:rsidRDefault="009B58D8" w:rsidP="002F2209">
      <w:pPr>
        <w:autoSpaceDE w:val="0"/>
        <w:autoSpaceDN w:val="0"/>
        <w:adjustRightInd w:val="0"/>
        <w:spacing w:after="0" w:line="240" w:lineRule="auto"/>
        <w:jc w:val="both"/>
        <w:rPr>
          <w:rFonts w:ascii="Arial Unicode MS" w:eastAsia="Arial Unicode MS" w:hAnsi="Arial Unicode MS" w:cs="Arial Unicode MS"/>
          <w:b/>
          <w:sz w:val="24"/>
          <w:szCs w:val="24"/>
          <w:lang w:val="en-US"/>
        </w:rPr>
      </w:pPr>
      <w:r>
        <w:rPr>
          <w:rFonts w:ascii="Arial Unicode MS" w:eastAsia="Arial Unicode MS" w:hAnsi="Arial Unicode MS" w:cs="Arial Unicode MS"/>
          <w:b/>
          <w:sz w:val="24"/>
          <w:szCs w:val="24"/>
          <w:lang w:val="en-US"/>
        </w:rPr>
        <w:t>8)</w:t>
      </w:r>
      <w:r w:rsidR="002F2209" w:rsidRPr="002F2209">
        <w:rPr>
          <w:rFonts w:ascii="Arial Unicode MS" w:eastAsia="Arial Unicode MS" w:hAnsi="Arial Unicode MS" w:cs="Arial Unicode MS"/>
          <w:b/>
          <w:sz w:val="24"/>
          <w:szCs w:val="24"/>
          <w:lang w:val="en-US"/>
        </w:rPr>
        <w:t xml:space="preserve"> Space Solar Power: Advanced Concepts Study Project, Technical Interchange Meeting, Sept. 19–20</w:t>
      </w:r>
      <w:r w:rsidR="002F2209">
        <w:rPr>
          <w:rFonts w:ascii="Arial Unicode MS" w:eastAsia="Arial Unicode MS" w:hAnsi="Arial Unicode MS" w:cs="Arial Unicode MS"/>
          <w:b/>
          <w:sz w:val="24"/>
          <w:szCs w:val="24"/>
          <w:lang w:val="en-US"/>
        </w:rPr>
        <w:t xml:space="preserve"> </w:t>
      </w:r>
      <w:r w:rsidR="002F2209" w:rsidRPr="002F2209">
        <w:rPr>
          <w:rFonts w:ascii="Arial Unicode MS" w:eastAsia="Arial Unicode MS" w:hAnsi="Arial Unicode MS" w:cs="Arial Unicode MS"/>
          <w:b/>
          <w:sz w:val="24"/>
          <w:szCs w:val="24"/>
          <w:lang w:val="en-US"/>
        </w:rPr>
        <w:t>1995</w:t>
      </w:r>
      <w:r w:rsidR="002F2209" w:rsidRPr="002F2209">
        <w:rPr>
          <w:rFonts w:ascii="Arial Unicode MS" w:eastAsia="Arial Unicode MS" w:hAnsi="Arial Unicode MS" w:cs="Arial Unicode MS"/>
          <w:b/>
          <w:i/>
          <w:iCs/>
          <w:sz w:val="24"/>
          <w:szCs w:val="24"/>
          <w:lang w:val="en-US"/>
        </w:rPr>
        <w:t xml:space="preserve">, </w:t>
      </w:r>
      <w:r w:rsidR="002F2209" w:rsidRPr="002F2209">
        <w:rPr>
          <w:rFonts w:ascii="Arial Unicode MS" w:eastAsia="Arial Unicode MS" w:hAnsi="Arial Unicode MS" w:cs="Arial Unicode MS"/>
          <w:b/>
          <w:sz w:val="24"/>
          <w:szCs w:val="24"/>
          <w:lang w:val="en-US"/>
        </w:rPr>
        <w:t>NASA Headquarters, Washington DC.</w:t>
      </w:r>
    </w:p>
    <w:p w:rsidR="002F2209" w:rsidRPr="002F2209" w:rsidRDefault="009B58D8" w:rsidP="002F2209">
      <w:pPr>
        <w:autoSpaceDE w:val="0"/>
        <w:autoSpaceDN w:val="0"/>
        <w:adjustRightInd w:val="0"/>
        <w:spacing w:after="0" w:line="240" w:lineRule="auto"/>
        <w:jc w:val="both"/>
        <w:rPr>
          <w:rFonts w:ascii="Arial Unicode MS" w:eastAsia="Arial Unicode MS" w:hAnsi="Arial Unicode MS" w:cs="Arial Unicode MS"/>
          <w:b/>
          <w:i/>
          <w:iCs/>
          <w:sz w:val="24"/>
          <w:szCs w:val="24"/>
          <w:lang w:val="en-US"/>
        </w:rPr>
      </w:pPr>
      <w:r>
        <w:rPr>
          <w:rFonts w:ascii="Arial Unicode MS" w:eastAsia="Arial Unicode MS" w:hAnsi="Arial Unicode MS" w:cs="Arial Unicode MS"/>
          <w:b/>
          <w:sz w:val="24"/>
          <w:szCs w:val="24"/>
          <w:lang w:val="en-US"/>
        </w:rPr>
        <w:t>9)</w:t>
      </w:r>
      <w:r w:rsidR="002F2209" w:rsidRPr="002F2209">
        <w:rPr>
          <w:rFonts w:ascii="Arial Unicode MS" w:eastAsia="Arial Unicode MS" w:hAnsi="Arial Unicode MS" w:cs="Arial Unicode MS"/>
          <w:b/>
          <w:sz w:val="24"/>
          <w:szCs w:val="24"/>
          <w:lang w:val="en-US"/>
        </w:rPr>
        <w:t xml:space="preserve"> G. Landis, “A </w:t>
      </w:r>
      <w:proofErr w:type="spellStart"/>
      <w:r w:rsidR="002F2209" w:rsidRPr="002F2209">
        <w:rPr>
          <w:rFonts w:ascii="Arial Unicode MS" w:eastAsia="Arial Unicode MS" w:hAnsi="Arial Unicode MS" w:cs="Arial Unicode MS"/>
          <w:b/>
          <w:sz w:val="24"/>
          <w:szCs w:val="24"/>
          <w:lang w:val="en-US"/>
        </w:rPr>
        <w:t>Supersynchronous</w:t>
      </w:r>
      <w:proofErr w:type="spellEnd"/>
      <w:r w:rsidR="002F2209" w:rsidRPr="002F2209">
        <w:rPr>
          <w:rFonts w:ascii="Arial Unicode MS" w:eastAsia="Arial Unicode MS" w:hAnsi="Arial Unicode MS" w:cs="Arial Unicode MS"/>
          <w:b/>
          <w:sz w:val="24"/>
          <w:szCs w:val="24"/>
          <w:lang w:val="en-US"/>
        </w:rPr>
        <w:t xml:space="preserve"> Solar Power Satellite,” </w:t>
      </w:r>
      <w:r w:rsidR="002F2209" w:rsidRPr="002F2209">
        <w:rPr>
          <w:rFonts w:ascii="Arial Unicode MS" w:eastAsia="Arial Unicode MS" w:hAnsi="Arial Unicode MS" w:cs="Arial Unicode MS"/>
          <w:b/>
          <w:i/>
          <w:iCs/>
          <w:sz w:val="24"/>
          <w:szCs w:val="24"/>
          <w:lang w:val="en-US"/>
        </w:rPr>
        <w:t>SPS-97: Space and Electric Power for</w:t>
      </w:r>
      <w:r w:rsidR="002F2209">
        <w:rPr>
          <w:rFonts w:ascii="Arial Unicode MS" w:eastAsia="Arial Unicode MS" w:hAnsi="Arial Unicode MS" w:cs="Arial Unicode MS"/>
          <w:b/>
          <w:i/>
          <w:iCs/>
          <w:sz w:val="24"/>
          <w:szCs w:val="24"/>
          <w:lang w:val="en-US"/>
        </w:rPr>
        <w:t xml:space="preserve"> </w:t>
      </w:r>
      <w:r w:rsidR="002F2209" w:rsidRPr="002F2209">
        <w:rPr>
          <w:rFonts w:ascii="Arial Unicode MS" w:eastAsia="Arial Unicode MS" w:hAnsi="Arial Unicode MS" w:cs="Arial Unicode MS"/>
          <w:b/>
          <w:i/>
          <w:iCs/>
          <w:sz w:val="24"/>
          <w:szCs w:val="24"/>
          <w:lang w:val="en-US"/>
        </w:rPr>
        <w:t>Humanity</w:t>
      </w:r>
      <w:r w:rsidR="002F2209" w:rsidRPr="002F2209">
        <w:rPr>
          <w:rFonts w:ascii="Arial Unicode MS" w:eastAsia="Arial Unicode MS" w:hAnsi="Arial Unicode MS" w:cs="Arial Unicode MS"/>
          <w:b/>
          <w:sz w:val="24"/>
          <w:szCs w:val="24"/>
          <w:lang w:val="en-US"/>
        </w:rPr>
        <w:t>, Aug. 24–28, 1997, Montreal, Canada, pp. 327–328.</w:t>
      </w:r>
    </w:p>
    <w:p w:rsidR="002F2209" w:rsidRPr="002F2209" w:rsidRDefault="009B58D8" w:rsidP="002F2209">
      <w:pPr>
        <w:autoSpaceDE w:val="0"/>
        <w:autoSpaceDN w:val="0"/>
        <w:adjustRightInd w:val="0"/>
        <w:spacing w:after="0" w:line="240" w:lineRule="auto"/>
        <w:jc w:val="both"/>
        <w:rPr>
          <w:rFonts w:ascii="Arial Unicode MS" w:eastAsia="Arial Unicode MS" w:hAnsi="Arial Unicode MS" w:cs="Arial Unicode MS"/>
          <w:b/>
          <w:i/>
          <w:iCs/>
          <w:sz w:val="24"/>
          <w:szCs w:val="24"/>
          <w:lang w:val="en-US"/>
        </w:rPr>
      </w:pPr>
      <w:proofErr w:type="gramStart"/>
      <w:r>
        <w:rPr>
          <w:rFonts w:ascii="Arial Unicode MS" w:eastAsia="Arial Unicode MS" w:hAnsi="Arial Unicode MS" w:cs="Arial Unicode MS"/>
          <w:b/>
          <w:sz w:val="24"/>
          <w:szCs w:val="24"/>
          <w:lang w:val="en-US"/>
        </w:rPr>
        <w:t>10)</w:t>
      </w:r>
      <w:r w:rsidR="002F2209" w:rsidRPr="002F2209">
        <w:rPr>
          <w:rFonts w:ascii="Arial Unicode MS" w:eastAsia="Arial Unicode MS" w:hAnsi="Arial Unicode MS" w:cs="Arial Unicode MS"/>
          <w:b/>
          <w:sz w:val="24"/>
          <w:szCs w:val="24"/>
          <w:lang w:val="en-US"/>
        </w:rPr>
        <w:t xml:space="preserve"> G. Landis, “An Evolutionary Path to SPS,” </w:t>
      </w:r>
      <w:r w:rsidR="002F2209" w:rsidRPr="002F2209">
        <w:rPr>
          <w:rFonts w:ascii="Arial Unicode MS" w:eastAsia="Arial Unicode MS" w:hAnsi="Arial Unicode MS" w:cs="Arial Unicode MS"/>
          <w:b/>
          <w:i/>
          <w:iCs/>
          <w:sz w:val="24"/>
          <w:szCs w:val="24"/>
          <w:lang w:val="en-US"/>
        </w:rPr>
        <w:t xml:space="preserve">Space Power, Vol. 9 </w:t>
      </w:r>
      <w:r w:rsidR="002F2209" w:rsidRPr="002F2209">
        <w:rPr>
          <w:rFonts w:ascii="Arial Unicode MS" w:eastAsia="Arial Unicode MS" w:hAnsi="Arial Unicode MS" w:cs="Arial Unicode MS"/>
          <w:b/>
          <w:sz w:val="24"/>
          <w:szCs w:val="24"/>
          <w:lang w:val="en-US"/>
        </w:rPr>
        <w:t>No. 4, pp. 365–371 (1990)</w:t>
      </w:r>
      <w:r w:rsidR="002F2209" w:rsidRPr="002F2209">
        <w:rPr>
          <w:rFonts w:ascii="Arial Unicode MS" w:eastAsia="Arial Unicode MS" w:hAnsi="Arial Unicode MS" w:cs="Arial Unicode MS"/>
          <w:b/>
          <w:i/>
          <w:iCs/>
          <w:sz w:val="24"/>
          <w:szCs w:val="24"/>
          <w:lang w:val="en-US"/>
        </w:rPr>
        <w:t>.</w:t>
      </w:r>
      <w:proofErr w:type="gramEnd"/>
    </w:p>
    <w:p w:rsidR="002F2209" w:rsidRPr="002F2209" w:rsidRDefault="009B58D8" w:rsidP="002F2209">
      <w:pPr>
        <w:autoSpaceDE w:val="0"/>
        <w:autoSpaceDN w:val="0"/>
        <w:adjustRightInd w:val="0"/>
        <w:spacing w:after="0" w:line="240" w:lineRule="auto"/>
        <w:jc w:val="both"/>
        <w:rPr>
          <w:rFonts w:ascii="Arial Unicode MS" w:eastAsia="Arial Unicode MS" w:hAnsi="Arial Unicode MS" w:cs="Arial Unicode MS"/>
          <w:b/>
          <w:sz w:val="24"/>
          <w:szCs w:val="24"/>
          <w:lang w:val="en-US"/>
        </w:rPr>
      </w:pPr>
      <w:r>
        <w:rPr>
          <w:rFonts w:ascii="Arial Unicode MS" w:eastAsia="Arial Unicode MS" w:hAnsi="Arial Unicode MS" w:cs="Arial Unicode MS"/>
          <w:b/>
          <w:sz w:val="24"/>
          <w:szCs w:val="24"/>
          <w:lang w:val="en-US"/>
        </w:rPr>
        <w:t>11)</w:t>
      </w:r>
      <w:r w:rsidR="002F2209" w:rsidRPr="002F2209">
        <w:rPr>
          <w:rFonts w:ascii="Arial Unicode MS" w:eastAsia="Arial Unicode MS" w:hAnsi="Arial Unicode MS" w:cs="Arial Unicode MS"/>
          <w:b/>
          <w:sz w:val="24"/>
          <w:szCs w:val="24"/>
          <w:lang w:val="en-US"/>
        </w:rPr>
        <w:t xml:space="preserve"> G. Landis and R. Cull, “Application of Thin Film Technology </w:t>
      </w:r>
      <w:proofErr w:type="gramStart"/>
      <w:r w:rsidR="002F2209" w:rsidRPr="002F2209">
        <w:rPr>
          <w:rFonts w:ascii="Arial Unicode MS" w:eastAsia="Arial Unicode MS" w:hAnsi="Arial Unicode MS" w:cs="Arial Unicode MS"/>
          <w:b/>
          <w:sz w:val="24"/>
          <w:szCs w:val="24"/>
          <w:lang w:val="en-US"/>
        </w:rPr>
        <w:t>Toward</w:t>
      </w:r>
      <w:proofErr w:type="gramEnd"/>
      <w:r w:rsidR="002F2209" w:rsidRPr="002F2209">
        <w:rPr>
          <w:rFonts w:ascii="Arial Unicode MS" w:eastAsia="Arial Unicode MS" w:hAnsi="Arial Unicode MS" w:cs="Arial Unicode MS"/>
          <w:b/>
          <w:sz w:val="24"/>
          <w:szCs w:val="24"/>
          <w:lang w:val="en-US"/>
        </w:rPr>
        <w:t xml:space="preserve"> a Low-Mass Solar Power</w:t>
      </w:r>
      <w:r w:rsidR="002F2209">
        <w:rPr>
          <w:rFonts w:ascii="Arial Unicode MS" w:eastAsia="Arial Unicode MS" w:hAnsi="Arial Unicode MS" w:cs="Arial Unicode MS"/>
          <w:b/>
          <w:sz w:val="24"/>
          <w:szCs w:val="24"/>
          <w:lang w:val="en-US"/>
        </w:rPr>
        <w:t xml:space="preserve"> </w:t>
      </w:r>
      <w:r w:rsidR="002F2209" w:rsidRPr="002F2209">
        <w:rPr>
          <w:rFonts w:ascii="Arial Unicode MS" w:eastAsia="Arial Unicode MS" w:hAnsi="Arial Unicode MS" w:cs="Arial Unicode MS"/>
          <w:b/>
          <w:sz w:val="24"/>
          <w:szCs w:val="24"/>
          <w:lang w:val="en-US"/>
        </w:rPr>
        <w:t xml:space="preserve">Satellite,” </w:t>
      </w:r>
      <w:r w:rsidR="002F2209" w:rsidRPr="002F2209">
        <w:rPr>
          <w:rFonts w:ascii="Arial Unicode MS" w:eastAsia="Arial Unicode MS" w:hAnsi="Arial Unicode MS" w:cs="Arial Unicode MS"/>
          <w:b/>
          <w:i/>
          <w:iCs/>
          <w:sz w:val="24"/>
          <w:szCs w:val="24"/>
          <w:lang w:val="en-US"/>
        </w:rPr>
        <w:t xml:space="preserve">Vision-21 Symposium Proceedings, </w:t>
      </w:r>
      <w:r w:rsidR="002F2209" w:rsidRPr="002F2209">
        <w:rPr>
          <w:rFonts w:ascii="Arial Unicode MS" w:eastAsia="Arial Unicode MS" w:hAnsi="Arial Unicode MS" w:cs="Arial Unicode MS"/>
          <w:b/>
          <w:sz w:val="24"/>
          <w:szCs w:val="24"/>
          <w:lang w:val="en-US"/>
        </w:rPr>
        <w:t>NASA CP–10059, April 1990, pp. 494–500.</w:t>
      </w:r>
    </w:p>
    <w:p w:rsidR="002F2209" w:rsidRDefault="009B58D8" w:rsidP="002F2209">
      <w:pPr>
        <w:autoSpaceDE w:val="0"/>
        <w:autoSpaceDN w:val="0"/>
        <w:adjustRightInd w:val="0"/>
        <w:spacing w:after="0" w:line="240" w:lineRule="auto"/>
        <w:jc w:val="both"/>
        <w:rPr>
          <w:rFonts w:ascii="Arial Unicode MS" w:eastAsia="Arial Unicode MS" w:hAnsi="Arial Unicode MS" w:cs="Arial Unicode MS"/>
          <w:b/>
          <w:sz w:val="24"/>
          <w:szCs w:val="24"/>
          <w:lang w:val="en-US"/>
        </w:rPr>
      </w:pPr>
      <w:r>
        <w:rPr>
          <w:rFonts w:ascii="Arial Unicode MS" w:eastAsia="Arial Unicode MS" w:hAnsi="Arial Unicode MS" w:cs="Arial Unicode MS"/>
          <w:b/>
          <w:sz w:val="24"/>
          <w:szCs w:val="24"/>
          <w:lang w:val="en-US"/>
        </w:rPr>
        <w:t>12)</w:t>
      </w:r>
      <w:r w:rsidR="002F2209" w:rsidRPr="002F2209">
        <w:rPr>
          <w:rFonts w:ascii="Arial Unicode MS" w:eastAsia="Arial Unicode MS" w:hAnsi="Arial Unicode MS" w:cs="Arial Unicode MS"/>
          <w:b/>
          <w:sz w:val="24"/>
          <w:szCs w:val="24"/>
          <w:lang w:val="en-US"/>
        </w:rPr>
        <w:t xml:space="preserve"> G. Landis and R. Cull, “Integrated Solar Power Satellites: An Approach to Low-Mass Space </w:t>
      </w:r>
      <w:proofErr w:type="spellStart"/>
      <w:r w:rsidR="002F2209" w:rsidRPr="002F2209">
        <w:rPr>
          <w:rFonts w:ascii="Arial Unicode MS" w:eastAsia="Arial Unicode MS" w:hAnsi="Arial Unicode MS" w:cs="Arial Unicode MS"/>
          <w:b/>
          <w:sz w:val="24"/>
          <w:szCs w:val="24"/>
          <w:lang w:val="en-US"/>
        </w:rPr>
        <w:t>Power,”</w:t>
      </w:r>
      <w:r w:rsidR="002F2209" w:rsidRPr="002F2209">
        <w:rPr>
          <w:rFonts w:ascii="Arial Unicode MS" w:eastAsia="Arial Unicode MS" w:hAnsi="Arial Unicode MS" w:cs="Arial Unicode MS"/>
          <w:b/>
          <w:i/>
          <w:iCs/>
          <w:sz w:val="24"/>
          <w:szCs w:val="24"/>
          <w:lang w:val="en-US"/>
        </w:rPr>
        <w:t>Space</w:t>
      </w:r>
      <w:proofErr w:type="spellEnd"/>
      <w:r w:rsidR="002F2209" w:rsidRPr="002F2209">
        <w:rPr>
          <w:rFonts w:ascii="Arial Unicode MS" w:eastAsia="Arial Unicode MS" w:hAnsi="Arial Unicode MS" w:cs="Arial Unicode MS"/>
          <w:b/>
          <w:i/>
          <w:iCs/>
          <w:sz w:val="24"/>
          <w:szCs w:val="24"/>
          <w:lang w:val="en-US"/>
        </w:rPr>
        <w:t xml:space="preserve"> Power, Vol. 11, </w:t>
      </w:r>
      <w:r w:rsidR="002F2209" w:rsidRPr="002F2209">
        <w:rPr>
          <w:rFonts w:ascii="Arial Unicode MS" w:eastAsia="Arial Unicode MS" w:hAnsi="Arial Unicode MS" w:cs="Arial Unicode MS"/>
          <w:b/>
          <w:sz w:val="24"/>
          <w:szCs w:val="24"/>
          <w:lang w:val="en-US"/>
        </w:rPr>
        <w:t xml:space="preserve">No. 3–4, 303–218 (1992); presented at </w:t>
      </w:r>
      <w:r w:rsidR="002F2209" w:rsidRPr="002F2209">
        <w:rPr>
          <w:rFonts w:ascii="Arial Unicode MS" w:eastAsia="Arial Unicode MS" w:hAnsi="Arial Unicode MS" w:cs="Arial Unicode MS"/>
          <w:b/>
          <w:i/>
          <w:iCs/>
          <w:sz w:val="24"/>
          <w:szCs w:val="24"/>
          <w:lang w:val="en-US"/>
        </w:rPr>
        <w:t xml:space="preserve">SPS-91: Power </w:t>
      </w:r>
      <w:proofErr w:type="gramStart"/>
      <w:r w:rsidR="002F2209" w:rsidRPr="002F2209">
        <w:rPr>
          <w:rFonts w:ascii="Arial Unicode MS" w:eastAsia="Arial Unicode MS" w:hAnsi="Arial Unicode MS" w:cs="Arial Unicode MS"/>
          <w:b/>
          <w:i/>
          <w:iCs/>
          <w:sz w:val="24"/>
          <w:szCs w:val="24"/>
          <w:lang w:val="en-US"/>
        </w:rPr>
        <w:t>From</w:t>
      </w:r>
      <w:proofErr w:type="gramEnd"/>
      <w:r w:rsidR="002F2209" w:rsidRPr="002F2209">
        <w:rPr>
          <w:rFonts w:ascii="Arial Unicode MS" w:eastAsia="Arial Unicode MS" w:hAnsi="Arial Unicode MS" w:cs="Arial Unicode MS"/>
          <w:b/>
          <w:i/>
          <w:iCs/>
          <w:sz w:val="24"/>
          <w:szCs w:val="24"/>
          <w:lang w:val="en-US"/>
        </w:rPr>
        <w:t xml:space="preserve"> Space</w:t>
      </w:r>
      <w:r w:rsidR="002F2209" w:rsidRPr="002F2209">
        <w:rPr>
          <w:rFonts w:ascii="Arial Unicode MS" w:eastAsia="Arial Unicode MS" w:hAnsi="Arial Unicode MS" w:cs="Arial Unicode MS"/>
          <w:b/>
          <w:sz w:val="24"/>
          <w:szCs w:val="24"/>
          <w:lang w:val="en-US"/>
        </w:rPr>
        <w:t>, Aug. 27–30, 1991, Paris France, pp. 225–232</w:t>
      </w:r>
    </w:p>
    <w:p w:rsidR="002F2209" w:rsidRPr="002F2209" w:rsidRDefault="009B58D8" w:rsidP="002F2209">
      <w:pPr>
        <w:autoSpaceDE w:val="0"/>
        <w:autoSpaceDN w:val="0"/>
        <w:adjustRightInd w:val="0"/>
        <w:spacing w:after="0" w:line="240" w:lineRule="auto"/>
        <w:jc w:val="both"/>
        <w:rPr>
          <w:rFonts w:ascii="Arial Unicode MS" w:eastAsia="Arial Unicode MS" w:hAnsi="Arial Unicode MS" w:cs="Arial Unicode MS"/>
          <w:b/>
          <w:sz w:val="24"/>
          <w:szCs w:val="24"/>
          <w:lang w:val="en-US"/>
        </w:rPr>
      </w:pPr>
      <w:r>
        <w:rPr>
          <w:rFonts w:ascii="Arial Unicode MS" w:eastAsia="Arial Unicode MS" w:hAnsi="Arial Unicode MS" w:cs="Arial Unicode MS"/>
          <w:b/>
          <w:sz w:val="24"/>
          <w:szCs w:val="24"/>
          <w:lang w:val="en-US"/>
        </w:rPr>
        <w:t xml:space="preserve">13) </w:t>
      </w:r>
      <w:r w:rsidR="002F2209">
        <w:rPr>
          <w:rFonts w:ascii="Arial Unicode MS" w:eastAsia="Arial Unicode MS" w:hAnsi="Arial Unicode MS" w:cs="Arial Unicode MS"/>
          <w:b/>
          <w:sz w:val="24"/>
          <w:szCs w:val="24"/>
          <w:lang w:val="en-US"/>
        </w:rPr>
        <w:t>www.witricity.com</w:t>
      </w:r>
    </w:p>
    <w:p w:rsidR="00E15EA9" w:rsidRPr="002F2209" w:rsidRDefault="00E15EA9" w:rsidP="002F220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2F2209" w:rsidRDefault="00E15EA9" w:rsidP="002F220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2F2209" w:rsidRDefault="00E15EA9" w:rsidP="002F220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B05136" w:rsidRDefault="00E15EA9" w:rsidP="00E15EA9">
      <w:pPr>
        <w:pStyle w:val="ListParagraph"/>
        <w:autoSpaceDE w:val="0"/>
        <w:autoSpaceDN w:val="0"/>
        <w:adjustRightInd w:val="0"/>
        <w:spacing w:after="0" w:line="240" w:lineRule="auto"/>
        <w:ind w:left="765"/>
        <w:jc w:val="both"/>
        <w:rPr>
          <w:rFonts w:ascii="Arial Unicode MS" w:eastAsia="Arial Unicode MS" w:hAnsi="Arial Unicode MS" w:cs="Arial Unicode MS"/>
          <w:b/>
          <w:sz w:val="24"/>
          <w:szCs w:val="24"/>
        </w:rPr>
      </w:pPr>
    </w:p>
    <w:p w:rsidR="00E15EA9" w:rsidRPr="00B05136" w:rsidRDefault="00E15EA9" w:rsidP="00E15EA9">
      <w:pPr>
        <w:jc w:val="both"/>
        <w:rPr>
          <w:rFonts w:ascii="Arial Unicode MS" w:eastAsia="Arial Unicode MS" w:hAnsi="Arial Unicode MS" w:cs="Arial Unicode MS"/>
          <w:b/>
          <w:sz w:val="24"/>
          <w:szCs w:val="24"/>
        </w:rPr>
      </w:pPr>
    </w:p>
    <w:p w:rsidR="00E15EA9" w:rsidRPr="00B05136" w:rsidRDefault="00E15EA9" w:rsidP="00E15EA9">
      <w:pPr>
        <w:jc w:val="both"/>
        <w:rPr>
          <w:rFonts w:ascii="Arial Unicode MS" w:eastAsia="Arial Unicode MS" w:hAnsi="Arial Unicode MS" w:cs="Arial Unicode MS"/>
          <w:b/>
          <w:sz w:val="24"/>
          <w:szCs w:val="24"/>
        </w:rPr>
      </w:pPr>
    </w:p>
    <w:p w:rsidR="00E15EA9" w:rsidRPr="00B05136" w:rsidRDefault="00E15EA9" w:rsidP="00E15EA9">
      <w:pPr>
        <w:jc w:val="both"/>
        <w:rPr>
          <w:rFonts w:ascii="Arial Unicode MS" w:eastAsia="Arial Unicode MS" w:hAnsi="Arial Unicode MS" w:cs="Arial Unicode MS"/>
          <w:b/>
          <w:sz w:val="24"/>
          <w:szCs w:val="24"/>
        </w:rPr>
      </w:pPr>
    </w:p>
    <w:p w:rsidR="00E15EA9" w:rsidRPr="00B05136" w:rsidRDefault="00E15EA9" w:rsidP="00E15EA9">
      <w:pPr>
        <w:jc w:val="both"/>
        <w:rPr>
          <w:rFonts w:ascii="Arial Unicode MS" w:eastAsia="Arial Unicode MS" w:hAnsi="Arial Unicode MS" w:cs="Arial Unicode MS"/>
          <w:b/>
          <w:sz w:val="24"/>
          <w:szCs w:val="24"/>
        </w:rPr>
      </w:pPr>
    </w:p>
    <w:p w:rsidR="00727C43" w:rsidRPr="00B05136" w:rsidRDefault="00727C43" w:rsidP="00727C43">
      <w:pPr>
        <w:autoSpaceDE w:val="0"/>
        <w:autoSpaceDN w:val="0"/>
        <w:adjustRightInd w:val="0"/>
        <w:spacing w:after="0" w:line="240" w:lineRule="auto"/>
        <w:jc w:val="both"/>
        <w:rPr>
          <w:rFonts w:ascii="Arial Black" w:eastAsia="Arial Unicode MS" w:hAnsi="Arial Black" w:cs="Arial Unicode MS"/>
          <w:b/>
          <w:sz w:val="32"/>
          <w:szCs w:val="32"/>
        </w:rPr>
      </w:pPr>
    </w:p>
    <w:p w:rsidR="00727C43" w:rsidRPr="00B05136" w:rsidRDefault="00727C43" w:rsidP="00727C43">
      <w:pPr>
        <w:autoSpaceDE w:val="0"/>
        <w:autoSpaceDN w:val="0"/>
        <w:adjustRightInd w:val="0"/>
        <w:spacing w:after="0" w:line="240" w:lineRule="auto"/>
        <w:rPr>
          <w:rFonts w:ascii="Berlin Sans FB" w:hAnsi="Berlin Sans FB" w:cs="Arial"/>
          <w:b/>
          <w:bCs/>
          <w:sz w:val="32"/>
          <w:szCs w:val="32"/>
        </w:rPr>
      </w:pPr>
    </w:p>
    <w:p w:rsidR="00727C43" w:rsidRPr="00B05136" w:rsidRDefault="00727C43" w:rsidP="00727C43">
      <w:pPr>
        <w:autoSpaceDE w:val="0"/>
        <w:autoSpaceDN w:val="0"/>
        <w:adjustRightInd w:val="0"/>
        <w:spacing w:after="0" w:line="240" w:lineRule="auto"/>
        <w:rPr>
          <w:rFonts w:ascii="Berlin Sans FB" w:hAnsi="Berlin Sans FB" w:cs="Arial"/>
          <w:b/>
          <w:bCs/>
          <w:sz w:val="32"/>
          <w:szCs w:val="32"/>
        </w:rPr>
      </w:pPr>
    </w:p>
    <w:p w:rsidR="00727C43" w:rsidRPr="00B05136" w:rsidRDefault="00727C43" w:rsidP="00727C43">
      <w:pPr>
        <w:autoSpaceDE w:val="0"/>
        <w:autoSpaceDN w:val="0"/>
        <w:adjustRightInd w:val="0"/>
        <w:spacing w:after="0" w:line="240" w:lineRule="auto"/>
        <w:jc w:val="both"/>
        <w:rPr>
          <w:rFonts w:ascii="Berlin Sans FB" w:eastAsia="Arial Unicode MS" w:hAnsi="Berlin Sans FB" w:cs="Arial Unicode MS"/>
          <w:b/>
          <w:sz w:val="32"/>
          <w:szCs w:val="32"/>
        </w:rPr>
      </w:pPr>
    </w:p>
    <w:p w:rsidR="00727C43" w:rsidRPr="00B05136" w:rsidRDefault="00727C43" w:rsidP="00727C43">
      <w:pPr>
        <w:autoSpaceDE w:val="0"/>
        <w:autoSpaceDN w:val="0"/>
        <w:adjustRightInd w:val="0"/>
        <w:spacing w:after="0" w:line="240" w:lineRule="auto"/>
        <w:jc w:val="both"/>
        <w:rPr>
          <w:rFonts w:ascii="Arial Unicode MS" w:eastAsia="Arial Unicode MS" w:hAnsi="Arial Unicode MS" w:cs="Arial Unicode MS"/>
          <w:b/>
          <w:color w:val="231F20"/>
          <w:sz w:val="28"/>
          <w:szCs w:val="28"/>
        </w:rPr>
      </w:pPr>
    </w:p>
    <w:p w:rsidR="00727C43" w:rsidRPr="00B05136" w:rsidRDefault="00727C43" w:rsidP="00727C43">
      <w:pPr>
        <w:autoSpaceDE w:val="0"/>
        <w:autoSpaceDN w:val="0"/>
        <w:adjustRightInd w:val="0"/>
        <w:spacing w:after="0" w:line="240" w:lineRule="auto"/>
        <w:jc w:val="both"/>
        <w:rPr>
          <w:rFonts w:ascii="Berlin Sans FB" w:eastAsia="Arial Unicode MS" w:hAnsi="Berlin Sans FB" w:cs="Arial Unicode MS"/>
          <w:b/>
          <w:color w:val="231F20"/>
          <w:sz w:val="32"/>
          <w:szCs w:val="32"/>
        </w:rPr>
      </w:pPr>
    </w:p>
    <w:p w:rsidR="00727C43" w:rsidRPr="00B05136" w:rsidRDefault="00727C43" w:rsidP="00D42FCA">
      <w:pPr>
        <w:spacing w:after="100" w:line="240" w:lineRule="auto"/>
        <w:jc w:val="both"/>
        <w:rPr>
          <w:rFonts w:ascii="Agency FB" w:eastAsia="Arial Unicode MS" w:hAnsi="Agency FB" w:cs="Arial Unicode MS"/>
          <w:b/>
          <w:sz w:val="32"/>
          <w:szCs w:val="28"/>
        </w:rPr>
      </w:pPr>
    </w:p>
    <w:p w:rsidR="00D42FCA" w:rsidRPr="00B05136" w:rsidRDefault="00D42FCA" w:rsidP="00D42FCA">
      <w:pPr>
        <w:pStyle w:val="NormalWeb"/>
        <w:jc w:val="both"/>
        <w:rPr>
          <w:rFonts w:ascii="Bernard MT Condensed" w:eastAsia="Arial Unicode MS" w:hAnsi="Bernard MT Condensed" w:cs="Arial Unicode MS"/>
          <w:b/>
          <w:sz w:val="28"/>
          <w:szCs w:val="28"/>
        </w:rPr>
      </w:pPr>
    </w:p>
    <w:p w:rsidR="00D42FCA" w:rsidRPr="00B05136" w:rsidRDefault="00D42FCA" w:rsidP="00D42FCA">
      <w:pPr>
        <w:spacing w:before="100" w:beforeAutospacing="1" w:after="100" w:afterAutospacing="1" w:line="240" w:lineRule="auto"/>
        <w:jc w:val="both"/>
        <w:rPr>
          <w:rFonts w:ascii="Berlin Sans FB" w:eastAsia="Times New Roman" w:hAnsi="Berlin Sans FB" w:cs="Times New Roman"/>
          <w:b/>
          <w:sz w:val="28"/>
          <w:szCs w:val="24"/>
        </w:rPr>
      </w:pPr>
    </w:p>
    <w:p w:rsidR="00D42FCA" w:rsidRPr="00B05136" w:rsidRDefault="00D42FCA" w:rsidP="00D42FCA">
      <w:pPr>
        <w:autoSpaceDE w:val="0"/>
        <w:autoSpaceDN w:val="0"/>
        <w:adjustRightInd w:val="0"/>
        <w:spacing w:after="0" w:line="240" w:lineRule="auto"/>
        <w:jc w:val="both"/>
        <w:rPr>
          <w:rFonts w:ascii="Arial Unicode MS" w:eastAsia="Arial Unicode MS" w:hAnsi="Arial Unicode MS" w:cs="Arial Unicode MS"/>
          <w:b/>
          <w:sz w:val="24"/>
          <w:szCs w:val="24"/>
        </w:rPr>
      </w:pPr>
    </w:p>
    <w:p w:rsidR="00D42FCA" w:rsidRPr="00B05136" w:rsidRDefault="00D42FCA" w:rsidP="00D42FCA">
      <w:pPr>
        <w:autoSpaceDE w:val="0"/>
        <w:autoSpaceDN w:val="0"/>
        <w:adjustRightInd w:val="0"/>
        <w:spacing w:after="0" w:line="240" w:lineRule="auto"/>
        <w:jc w:val="both"/>
        <w:rPr>
          <w:rFonts w:ascii="Berlin Sans FB" w:eastAsia="Arial Unicode MS" w:hAnsi="Berlin Sans FB" w:cs="Arial Unicode MS"/>
          <w:b/>
          <w:sz w:val="24"/>
          <w:szCs w:val="24"/>
        </w:rPr>
      </w:pPr>
    </w:p>
    <w:p w:rsidR="00D42FCA" w:rsidRPr="00B05136" w:rsidRDefault="00D42FCA" w:rsidP="0042111E">
      <w:pPr>
        <w:jc w:val="both"/>
        <w:rPr>
          <w:b/>
          <w:u w:val="single"/>
        </w:rPr>
      </w:pPr>
    </w:p>
    <w:p w:rsidR="0042111E" w:rsidRPr="00B05136" w:rsidRDefault="0042111E" w:rsidP="0042111E">
      <w:pPr>
        <w:jc w:val="both"/>
        <w:rPr>
          <w:b/>
          <w:u w:val="single"/>
        </w:rPr>
      </w:pPr>
    </w:p>
    <w:p w:rsidR="0042111E" w:rsidRPr="00B05136" w:rsidRDefault="0042111E" w:rsidP="0042111E">
      <w:pPr>
        <w:jc w:val="both"/>
        <w:rPr>
          <w:b/>
          <w:u w:val="single"/>
        </w:rPr>
      </w:pPr>
    </w:p>
    <w:p w:rsidR="003566F4" w:rsidRPr="00B05136" w:rsidRDefault="003566F4" w:rsidP="003566F4">
      <w:pPr>
        <w:jc w:val="both"/>
        <w:rPr>
          <w:b/>
        </w:rPr>
      </w:pPr>
    </w:p>
    <w:p w:rsidR="003566F4" w:rsidRPr="00B05136" w:rsidRDefault="003566F4" w:rsidP="003566F4">
      <w:pPr>
        <w:jc w:val="both"/>
        <w:rPr>
          <w:b/>
        </w:rPr>
      </w:pPr>
    </w:p>
    <w:p w:rsidR="00FD0D73" w:rsidRPr="00B05136" w:rsidRDefault="00FD0D73">
      <w:pPr>
        <w:rPr>
          <w:b/>
        </w:rPr>
      </w:pPr>
    </w:p>
    <w:sectPr w:rsidR="00FD0D73" w:rsidRPr="00B05136" w:rsidSect="00FD0D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lin Sans FB">
    <w:panose1 w:val="020E06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7092"/>
    <w:multiLevelType w:val="hybridMultilevel"/>
    <w:tmpl w:val="11D0B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37363"/>
    <w:multiLevelType w:val="multilevel"/>
    <w:tmpl w:val="B72A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28461D"/>
    <w:multiLevelType w:val="hybridMultilevel"/>
    <w:tmpl w:val="2416C16A"/>
    <w:lvl w:ilvl="0" w:tplc="7BE80A3A">
      <w:start w:val="1"/>
      <w:numFmt w:val="bullet"/>
      <w:lvlText w:val=""/>
      <w:lvlJc w:val="left"/>
      <w:pPr>
        <w:tabs>
          <w:tab w:val="num" w:pos="720"/>
        </w:tabs>
        <w:ind w:left="720" w:hanging="360"/>
      </w:pPr>
      <w:rPr>
        <w:rFonts w:ascii="Wingdings" w:hAnsi="Wingdings" w:hint="default"/>
      </w:rPr>
    </w:lvl>
    <w:lvl w:ilvl="1" w:tplc="D0641E52" w:tentative="1">
      <w:start w:val="1"/>
      <w:numFmt w:val="bullet"/>
      <w:lvlText w:val=""/>
      <w:lvlJc w:val="left"/>
      <w:pPr>
        <w:tabs>
          <w:tab w:val="num" w:pos="1440"/>
        </w:tabs>
        <w:ind w:left="1440" w:hanging="360"/>
      </w:pPr>
      <w:rPr>
        <w:rFonts w:ascii="Wingdings" w:hAnsi="Wingdings" w:hint="default"/>
      </w:rPr>
    </w:lvl>
    <w:lvl w:ilvl="2" w:tplc="6F4882CA" w:tentative="1">
      <w:start w:val="1"/>
      <w:numFmt w:val="bullet"/>
      <w:lvlText w:val=""/>
      <w:lvlJc w:val="left"/>
      <w:pPr>
        <w:tabs>
          <w:tab w:val="num" w:pos="2160"/>
        </w:tabs>
        <w:ind w:left="2160" w:hanging="360"/>
      </w:pPr>
      <w:rPr>
        <w:rFonts w:ascii="Wingdings" w:hAnsi="Wingdings" w:hint="default"/>
      </w:rPr>
    </w:lvl>
    <w:lvl w:ilvl="3" w:tplc="20ACB90C" w:tentative="1">
      <w:start w:val="1"/>
      <w:numFmt w:val="bullet"/>
      <w:lvlText w:val=""/>
      <w:lvlJc w:val="left"/>
      <w:pPr>
        <w:tabs>
          <w:tab w:val="num" w:pos="2880"/>
        </w:tabs>
        <w:ind w:left="2880" w:hanging="360"/>
      </w:pPr>
      <w:rPr>
        <w:rFonts w:ascii="Wingdings" w:hAnsi="Wingdings" w:hint="default"/>
      </w:rPr>
    </w:lvl>
    <w:lvl w:ilvl="4" w:tplc="AFA8418C" w:tentative="1">
      <w:start w:val="1"/>
      <w:numFmt w:val="bullet"/>
      <w:lvlText w:val=""/>
      <w:lvlJc w:val="left"/>
      <w:pPr>
        <w:tabs>
          <w:tab w:val="num" w:pos="3600"/>
        </w:tabs>
        <w:ind w:left="3600" w:hanging="360"/>
      </w:pPr>
      <w:rPr>
        <w:rFonts w:ascii="Wingdings" w:hAnsi="Wingdings" w:hint="default"/>
      </w:rPr>
    </w:lvl>
    <w:lvl w:ilvl="5" w:tplc="F2A8B6F6" w:tentative="1">
      <w:start w:val="1"/>
      <w:numFmt w:val="bullet"/>
      <w:lvlText w:val=""/>
      <w:lvlJc w:val="left"/>
      <w:pPr>
        <w:tabs>
          <w:tab w:val="num" w:pos="4320"/>
        </w:tabs>
        <w:ind w:left="4320" w:hanging="360"/>
      </w:pPr>
      <w:rPr>
        <w:rFonts w:ascii="Wingdings" w:hAnsi="Wingdings" w:hint="default"/>
      </w:rPr>
    </w:lvl>
    <w:lvl w:ilvl="6" w:tplc="7CD0B756" w:tentative="1">
      <w:start w:val="1"/>
      <w:numFmt w:val="bullet"/>
      <w:lvlText w:val=""/>
      <w:lvlJc w:val="left"/>
      <w:pPr>
        <w:tabs>
          <w:tab w:val="num" w:pos="5040"/>
        </w:tabs>
        <w:ind w:left="5040" w:hanging="360"/>
      </w:pPr>
      <w:rPr>
        <w:rFonts w:ascii="Wingdings" w:hAnsi="Wingdings" w:hint="default"/>
      </w:rPr>
    </w:lvl>
    <w:lvl w:ilvl="7" w:tplc="DDBCF45A" w:tentative="1">
      <w:start w:val="1"/>
      <w:numFmt w:val="bullet"/>
      <w:lvlText w:val=""/>
      <w:lvlJc w:val="left"/>
      <w:pPr>
        <w:tabs>
          <w:tab w:val="num" w:pos="5760"/>
        </w:tabs>
        <w:ind w:left="5760" w:hanging="360"/>
      </w:pPr>
      <w:rPr>
        <w:rFonts w:ascii="Wingdings" w:hAnsi="Wingdings" w:hint="default"/>
      </w:rPr>
    </w:lvl>
    <w:lvl w:ilvl="8" w:tplc="B484B17A" w:tentative="1">
      <w:start w:val="1"/>
      <w:numFmt w:val="bullet"/>
      <w:lvlText w:val=""/>
      <w:lvlJc w:val="left"/>
      <w:pPr>
        <w:tabs>
          <w:tab w:val="num" w:pos="6480"/>
        </w:tabs>
        <w:ind w:left="6480" w:hanging="360"/>
      </w:pPr>
      <w:rPr>
        <w:rFonts w:ascii="Wingdings" w:hAnsi="Wingdings" w:hint="default"/>
      </w:rPr>
    </w:lvl>
  </w:abstractNum>
  <w:abstractNum w:abstractNumId="3">
    <w:nsid w:val="203601E2"/>
    <w:multiLevelType w:val="hybridMultilevel"/>
    <w:tmpl w:val="C4101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64CF0"/>
    <w:multiLevelType w:val="hybridMultilevel"/>
    <w:tmpl w:val="989057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35774BEF"/>
    <w:multiLevelType w:val="hybridMultilevel"/>
    <w:tmpl w:val="F454C608"/>
    <w:lvl w:ilvl="0" w:tplc="53706AA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916379"/>
    <w:multiLevelType w:val="hybridMultilevel"/>
    <w:tmpl w:val="42BA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5BF5"/>
    <w:rsid w:val="001C19DB"/>
    <w:rsid w:val="002F2209"/>
    <w:rsid w:val="003566F4"/>
    <w:rsid w:val="0042111E"/>
    <w:rsid w:val="00481628"/>
    <w:rsid w:val="004F4E19"/>
    <w:rsid w:val="00727C43"/>
    <w:rsid w:val="009B58D8"/>
    <w:rsid w:val="00A45F8A"/>
    <w:rsid w:val="00B05136"/>
    <w:rsid w:val="00CB138D"/>
    <w:rsid w:val="00D42FCA"/>
    <w:rsid w:val="00E15EA9"/>
    <w:rsid w:val="00EF5BF5"/>
    <w:rsid w:val="00FD0D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BF5"/>
    <w:rPr>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2FC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D42F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15EA9"/>
    <w:pPr>
      <w:ind w:left="720"/>
      <w:contextualSpacing/>
    </w:pPr>
    <w:rPr>
      <w:lang w:val="en-US"/>
    </w:rPr>
  </w:style>
  <w:style w:type="character" w:styleId="Hyperlink">
    <w:name w:val="Hyperlink"/>
    <w:basedOn w:val="DefaultParagraphFont"/>
    <w:uiPriority w:val="99"/>
    <w:unhideWhenUsed/>
    <w:rsid w:val="00E15EA9"/>
    <w:rPr>
      <w:color w:val="0000FF"/>
      <w:u w:val="single"/>
    </w:rPr>
  </w:style>
  <w:style w:type="paragraph" w:styleId="BalloonText">
    <w:name w:val="Balloon Text"/>
    <w:basedOn w:val="Normal"/>
    <w:link w:val="BalloonTextChar"/>
    <w:uiPriority w:val="99"/>
    <w:semiHidden/>
    <w:unhideWhenUsed/>
    <w:rsid w:val="00E15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EA9"/>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divs>
    <w:div w:id="560143753">
      <w:bodyDiv w:val="1"/>
      <w:marLeft w:val="0"/>
      <w:marRight w:val="0"/>
      <w:marTop w:val="0"/>
      <w:marBottom w:val="0"/>
      <w:divBdr>
        <w:top w:val="none" w:sz="0" w:space="0" w:color="auto"/>
        <w:left w:val="none" w:sz="0" w:space="0" w:color="auto"/>
        <w:bottom w:val="none" w:sz="0" w:space="0" w:color="auto"/>
        <w:right w:val="none" w:sz="0" w:space="0" w:color="auto"/>
      </w:divBdr>
      <w:divsChild>
        <w:div w:id="65225093">
          <w:marLeft w:val="547"/>
          <w:marRight w:val="0"/>
          <w:marTop w:val="173"/>
          <w:marBottom w:val="0"/>
          <w:divBdr>
            <w:top w:val="none" w:sz="0" w:space="0" w:color="auto"/>
            <w:left w:val="none" w:sz="0" w:space="0" w:color="auto"/>
            <w:bottom w:val="none" w:sz="0" w:space="0" w:color="auto"/>
            <w:right w:val="none" w:sz="0" w:space="0" w:color="auto"/>
          </w:divBdr>
        </w:div>
        <w:div w:id="597952126">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Jagdish_Chandra_Bose" TargetMode="External"/><Relationship Id="rId21" Type="http://schemas.openxmlformats.org/officeDocument/2006/relationships/hyperlink" Target="http://en.wikipedia.org/wiki/Fifth_Avenue_(Manhattan)" TargetMode="External"/><Relationship Id="rId34" Type="http://schemas.openxmlformats.org/officeDocument/2006/relationships/hyperlink" Target="http://en.wikipedia.org/wiki/Horsepower" TargetMode="External"/><Relationship Id="rId42" Type="http://schemas.openxmlformats.org/officeDocument/2006/relationships/hyperlink" Target="http://en.wikipedia.org/wiki/William_C._Brown" TargetMode="External"/><Relationship Id="rId47" Type="http://schemas.openxmlformats.org/officeDocument/2006/relationships/hyperlink" Target="http://en.wikipedia.org/wiki/Kilowatt" TargetMode="External"/><Relationship Id="rId50" Type="http://schemas.openxmlformats.org/officeDocument/2006/relationships/hyperlink" Target="http://en.wikipedia.org/wiki/Inductive_coupling" TargetMode="External"/><Relationship Id="rId55" Type="http://schemas.openxmlformats.org/officeDocument/2006/relationships/hyperlink" Target="http://en.wikipedia.org/wiki/Splashpower" TargetMode="External"/><Relationship Id="rId63" Type="http://schemas.openxmlformats.org/officeDocument/2006/relationships/hyperlink" Target="http://en.wikipedia.org/wiki/Inductive_charging" TargetMode="External"/><Relationship Id="rId68" Type="http://schemas.openxmlformats.org/officeDocument/2006/relationships/hyperlink" Target="http://en.wikipedia.org/wiki/Ionized" TargetMode="External"/><Relationship Id="rId76" Type="http://schemas.openxmlformats.org/officeDocument/2006/relationships/hyperlink" Target="http://www.google.com/patents?vid=645576" TargetMode="External"/><Relationship Id="rId84" Type="http://schemas.openxmlformats.org/officeDocument/2006/relationships/image" Target="media/image5.png"/><Relationship Id="rId89" Type="http://schemas.openxmlformats.org/officeDocument/2006/relationships/hyperlink" Target="http://en.wikipedia.org/wiki/Directivity" TargetMode="External"/><Relationship Id="rId97" Type="http://schemas.openxmlformats.org/officeDocument/2006/relationships/hyperlink" Target="http://www.abb.com" TargetMode="External"/><Relationship Id="rId7" Type="http://schemas.openxmlformats.org/officeDocument/2006/relationships/hyperlink" Target="http://en.wikipedia.org/wiki/Andr%C3%A9-Marie_Amp%C3%A8re" TargetMode="External"/><Relationship Id="rId71" Type="http://schemas.openxmlformats.org/officeDocument/2006/relationships/hyperlink" Target="http://en.wikipedia.org/wiki/Lightning_rod" TargetMode="External"/><Relationship Id="rId9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en.wikipedia.org/wiki/Nikola_Tesla" TargetMode="External"/><Relationship Id="rId29" Type="http://schemas.openxmlformats.org/officeDocument/2006/relationships/hyperlink" Target="http://en.wikipedia.org/wiki/Guglielmo_Marconi" TargetMode="External"/><Relationship Id="rId11" Type="http://schemas.openxmlformats.org/officeDocument/2006/relationships/hyperlink" Target="http://en.wikipedia.org/wiki/Electromagnetic_radiation" TargetMode="External"/><Relationship Id="rId24" Type="http://schemas.openxmlformats.org/officeDocument/2006/relationships/hyperlink" Target="http://en.wikipedia.org/wiki/Resonant" TargetMode="External"/><Relationship Id="rId32" Type="http://schemas.openxmlformats.org/officeDocument/2006/relationships/hyperlink" Target="http://en.wikipedia.org/wiki/Spread_spectrum" TargetMode="External"/><Relationship Id="rId37" Type="http://schemas.openxmlformats.org/officeDocument/2006/relationships/hyperlink" Target="http://en.wikipedia.org/wiki/Electric_motor" TargetMode="External"/><Relationship Id="rId40" Type="http://schemas.openxmlformats.org/officeDocument/2006/relationships/hyperlink" Target="http://en.wikipedia.org/wiki/Hidetsugu_Yagi" TargetMode="External"/><Relationship Id="rId45" Type="http://schemas.openxmlformats.org/officeDocument/2006/relationships/hyperlink" Target="http://en.wikipedia.org/wiki/JPL" TargetMode="External"/><Relationship Id="rId53" Type="http://schemas.openxmlformats.org/officeDocument/2006/relationships/hyperlink" Target="http://en.wikipedia.org/wiki/Resonant_inductive_coupling" TargetMode="External"/><Relationship Id="rId58" Type="http://schemas.openxmlformats.org/officeDocument/2006/relationships/hyperlink" Target="http://en.wikipedia.org/w/index.php?title=PRIMOVE&amp;action=edit&amp;redlink=1" TargetMode="External"/><Relationship Id="rId66" Type="http://schemas.openxmlformats.org/officeDocument/2006/relationships/hyperlink" Target="http://en.wikipedia.org/wiki/Marin_Soljacic" TargetMode="External"/><Relationship Id="rId74" Type="http://schemas.openxmlformats.org/officeDocument/2006/relationships/hyperlink" Target="http://en.wikipedia.org/wiki/Nikola_Tesla" TargetMode="External"/><Relationship Id="rId79" Type="http://schemas.openxmlformats.org/officeDocument/2006/relationships/hyperlink" Target="http://en.wikipedia.org/wiki/Battery_charger" TargetMode="External"/><Relationship Id="rId87" Type="http://schemas.openxmlformats.org/officeDocument/2006/relationships/hyperlink" Target="http://en.wikipedia.org/wiki/Near_and_far_field" TargetMode="External"/><Relationship Id="rId5" Type="http://schemas.openxmlformats.org/officeDocument/2006/relationships/image" Target="media/image1.gif"/><Relationship Id="rId61" Type="http://schemas.openxmlformats.org/officeDocument/2006/relationships/hyperlink" Target="http://en.wikipedia.org/wiki/Resonant_inductive_coupling" TargetMode="External"/><Relationship Id="rId82" Type="http://schemas.openxmlformats.org/officeDocument/2006/relationships/hyperlink" Target="http://en.wikipedia.org/wiki/Induction_cooker" TargetMode="External"/><Relationship Id="rId90" Type="http://schemas.openxmlformats.org/officeDocument/2006/relationships/hyperlink" Target="http://en.wikipedia.org/wiki/Light_beam" TargetMode="External"/><Relationship Id="rId95" Type="http://schemas.openxmlformats.org/officeDocument/2006/relationships/image" Target="media/image10.emf"/><Relationship Id="rId19" Type="http://schemas.openxmlformats.org/officeDocument/2006/relationships/hyperlink" Target="http://en.wikipedia.org/wiki/Chicago" TargetMode="External"/><Relationship Id="rId14" Type="http://schemas.openxmlformats.org/officeDocument/2006/relationships/hyperlink" Target="http://en.wikipedia.org/wiki/UHF" TargetMode="External"/><Relationship Id="rId22" Type="http://schemas.openxmlformats.org/officeDocument/2006/relationships/hyperlink" Target="http://en.wikipedia.org/wiki/Houston_Street" TargetMode="External"/><Relationship Id="rId27" Type="http://schemas.openxmlformats.org/officeDocument/2006/relationships/hyperlink" Target="http://en.wikipedia.org/wiki/Gunpowder" TargetMode="External"/><Relationship Id="rId30" Type="http://schemas.openxmlformats.org/officeDocument/2006/relationships/hyperlink" Target="http://en.wikipedia.org/wiki/Morse_code" TargetMode="External"/><Relationship Id="rId35" Type="http://schemas.openxmlformats.org/officeDocument/2006/relationships/hyperlink" Target="http://en.wikipedia.org/wiki/Watt" TargetMode="External"/><Relationship Id="rId43" Type="http://schemas.openxmlformats.org/officeDocument/2006/relationships/hyperlink" Target="http://en.wikipedia.org/wiki/CBS_News" TargetMode="External"/><Relationship Id="rId48" Type="http://schemas.openxmlformats.org/officeDocument/2006/relationships/hyperlink" Target="http://en.wikipedia.org/wiki/Peter_Glaser" TargetMode="External"/><Relationship Id="rId56" Type="http://schemas.openxmlformats.org/officeDocument/2006/relationships/hyperlink" Target="http://en.wikipedia.org/wiki/Resonant_inductive_coupling" TargetMode="External"/><Relationship Id="rId64" Type="http://schemas.openxmlformats.org/officeDocument/2006/relationships/hyperlink" Target="http://en.wikipedia.org/wiki/Wireless_Power_%26_Communication" TargetMode="External"/><Relationship Id="rId69" Type="http://schemas.openxmlformats.org/officeDocument/2006/relationships/hyperlink" Target="http://en.wikipedia.org/wiki/Neon_sign" TargetMode="External"/><Relationship Id="rId77" Type="http://schemas.openxmlformats.org/officeDocument/2006/relationships/hyperlink" Target="http://en.wikipedia.org/wiki/Transformer" TargetMode="External"/><Relationship Id="rId8" Type="http://schemas.openxmlformats.org/officeDocument/2006/relationships/hyperlink" Target="http://en.wikipedia.org/wiki/Michael_Faraday" TargetMode="External"/><Relationship Id="rId51" Type="http://schemas.openxmlformats.org/officeDocument/2006/relationships/hyperlink" Target="http://en.wikipedia.org/wiki/RFID" TargetMode="External"/><Relationship Id="rId72" Type="http://schemas.openxmlformats.org/officeDocument/2006/relationships/hyperlink" Target="http://en.wikipedia.org/wiki/Electrolaser" TargetMode="External"/><Relationship Id="rId80" Type="http://schemas.openxmlformats.org/officeDocument/2006/relationships/hyperlink" Target="http://en.wikipedia.org/wiki/Mobile_phone" TargetMode="External"/><Relationship Id="rId85" Type="http://schemas.openxmlformats.org/officeDocument/2006/relationships/hyperlink" Target="http://en.wikipedia.org/wiki/Differential_capacitance" TargetMode="External"/><Relationship Id="rId93" Type="http://schemas.openxmlformats.org/officeDocument/2006/relationships/image" Target="media/image8.emf"/><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wikipedia.org/wiki/Heinrich_Rudolf_Hertz" TargetMode="External"/><Relationship Id="rId17" Type="http://schemas.openxmlformats.org/officeDocument/2006/relationships/hyperlink" Target="http://en.wikipedia.org/wiki/List_of_Tesla_patents" TargetMode="External"/><Relationship Id="rId25" Type="http://schemas.openxmlformats.org/officeDocument/2006/relationships/hyperlink" Target="http://en.wikipedia.org/wiki/Inductive_coupling" TargetMode="External"/><Relationship Id="rId33" Type="http://schemas.openxmlformats.org/officeDocument/2006/relationships/hyperlink" Target="http://en.wikipedia.org/wiki/Logic_gate" TargetMode="External"/><Relationship Id="rId38" Type="http://schemas.openxmlformats.org/officeDocument/2006/relationships/hyperlink" Target="http://en.wikipedia.org/wiki/Wardenclyffe_tower" TargetMode="External"/><Relationship Id="rId46" Type="http://schemas.openxmlformats.org/officeDocument/2006/relationships/hyperlink" Target="http://en.wikipedia.org/wiki/Raytheon" TargetMode="External"/><Relationship Id="rId59" Type="http://schemas.openxmlformats.org/officeDocument/2006/relationships/hyperlink" Target="http://en.wikipedia.org/wiki/Intel" TargetMode="External"/><Relationship Id="rId67" Type="http://schemas.openxmlformats.org/officeDocument/2006/relationships/hyperlink" Target="http://en.wikipedia.org/wiki/Breakdown_voltage" TargetMode="External"/><Relationship Id="rId20" Type="http://schemas.openxmlformats.org/officeDocument/2006/relationships/image" Target="media/image3.jpeg"/><Relationship Id="rId41" Type="http://schemas.openxmlformats.org/officeDocument/2006/relationships/hyperlink" Target="http://en.wikipedia.org/wiki/Yagi_antenna" TargetMode="External"/><Relationship Id="rId54" Type="http://schemas.openxmlformats.org/officeDocument/2006/relationships/hyperlink" Target="http://en.wikipedia.org/wiki/Resonant_inductive_coupling" TargetMode="External"/><Relationship Id="rId62" Type="http://schemas.openxmlformats.org/officeDocument/2006/relationships/hyperlink" Target="http://en.wikipedia.org/wiki/Wireless_Power_Consortium" TargetMode="External"/><Relationship Id="rId70" Type="http://schemas.openxmlformats.org/officeDocument/2006/relationships/hyperlink" Target="http://en.wikipedia.org/wiki/Electrodes" TargetMode="External"/><Relationship Id="rId75" Type="http://schemas.openxmlformats.org/officeDocument/2006/relationships/image" Target="media/image4.jpeg"/><Relationship Id="rId83" Type="http://schemas.openxmlformats.org/officeDocument/2006/relationships/hyperlink" Target="http://en.wikipedia.org/wiki/Electric_toothbrush" TargetMode="External"/><Relationship Id="rId88" Type="http://schemas.openxmlformats.org/officeDocument/2006/relationships/hyperlink" Target="http://en.wikipedia.org/wiki/Near_and_far_field" TargetMode="External"/><Relationship Id="rId91" Type="http://schemas.openxmlformats.org/officeDocument/2006/relationships/hyperlink" Target="http://en.wikipedia.org/wiki/Diffraction" TargetMode="External"/><Relationship Id="rId9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en.wikipedia.org/wiki/Spark_gap_transmitter" TargetMode="External"/><Relationship Id="rId23" Type="http://schemas.openxmlformats.org/officeDocument/2006/relationships/hyperlink" Target="http://en.wikipedia.org/wiki/Resonant_inductive_coupling" TargetMode="External"/><Relationship Id="rId28" Type="http://schemas.openxmlformats.org/officeDocument/2006/relationships/hyperlink" Target="http://en.wikipedia.org/wiki/Electromagnetic_radiation" TargetMode="External"/><Relationship Id="rId36" Type="http://schemas.openxmlformats.org/officeDocument/2006/relationships/hyperlink" Target="http://en.wikipedia.org/wiki/Dirigible" TargetMode="External"/><Relationship Id="rId49" Type="http://schemas.openxmlformats.org/officeDocument/2006/relationships/hyperlink" Target="http://en.wikipedia.org/wiki/Solar_power_satellite" TargetMode="External"/><Relationship Id="rId57" Type="http://schemas.openxmlformats.org/officeDocument/2006/relationships/hyperlink" Target="http://en.wikipedia.org/wiki/Marin_Soljacic" TargetMode="External"/><Relationship Id="rId10" Type="http://schemas.openxmlformats.org/officeDocument/2006/relationships/hyperlink" Target="http://en.wikipedia.org/wiki/Maxwell%27s_Equations" TargetMode="External"/><Relationship Id="rId31" Type="http://schemas.openxmlformats.org/officeDocument/2006/relationships/hyperlink" Target="http://en.wikipedia.org/wiki/Wireless" TargetMode="External"/><Relationship Id="rId44" Type="http://schemas.openxmlformats.org/officeDocument/2006/relationships/hyperlink" Target="http://en.wikipedia.org/wiki/Walter_Cronkite" TargetMode="External"/><Relationship Id="rId52" Type="http://schemas.openxmlformats.org/officeDocument/2006/relationships/hyperlink" Target="http://en.wikipedia.org/wiki/Goldstone_Deep_Space_Communications_Complex" TargetMode="External"/><Relationship Id="rId60" Type="http://schemas.openxmlformats.org/officeDocument/2006/relationships/hyperlink" Target="http://en.wikipedia.org/w/index.php?title=Nevada_Lightning_Laboratory&amp;action=edit&amp;redlink=1" TargetMode="External"/><Relationship Id="rId65" Type="http://schemas.openxmlformats.org/officeDocument/2006/relationships/hyperlink" Target="http://en.wikipedia.org/wiki/Lasermotive" TargetMode="External"/><Relationship Id="rId73" Type="http://schemas.openxmlformats.org/officeDocument/2006/relationships/hyperlink" Target="http://en.wikipedia.org/wiki/Electroshock_weapon" TargetMode="External"/><Relationship Id="rId78" Type="http://schemas.openxmlformats.org/officeDocument/2006/relationships/hyperlink" Target="http://en.wikipedia.org/wiki/Mutual_induction" TargetMode="External"/><Relationship Id="rId81" Type="http://schemas.openxmlformats.org/officeDocument/2006/relationships/hyperlink" Target="http://en.wikipedia.org/wiki/Transformer" TargetMode="External"/><Relationship Id="rId86" Type="http://schemas.openxmlformats.org/officeDocument/2006/relationships/image" Target="media/image6.emf"/><Relationship Id="rId94" Type="http://schemas.openxmlformats.org/officeDocument/2006/relationships/image" Target="media/image9.e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James_Clerk_Maxwell" TargetMode="External"/><Relationship Id="rId13" Type="http://schemas.openxmlformats.org/officeDocument/2006/relationships/hyperlink" Target="http://en.wikipedia.org/wiki/VHF" TargetMode="External"/><Relationship Id="rId18" Type="http://schemas.openxmlformats.org/officeDocument/2006/relationships/hyperlink" Target="http://en.wikipedia.org/wiki/World%27s_Columbian_Exposition" TargetMode="External"/><Relationship Id="rId39" Type="http://schemas.openxmlformats.org/officeDocument/2006/relationships/hyperlink" Target="http://en.wikipedia.org/wiki/Shintaro_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30</Pages>
  <Words>7981</Words>
  <Characters>45495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nip</Company>
  <LinksUpToDate>false</LinksUpToDate>
  <CharactersWithSpaces>53370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niranjan</dc:creator>
  <cp:keywords/>
  <dc:description/>
  <cp:lastModifiedBy>niranjan</cp:lastModifiedBy>
  <cp:revision>6</cp:revision>
  <dcterms:created xsi:type="dcterms:W3CDTF">2010-09-19T08:43:00Z</dcterms:created>
  <dcterms:modified xsi:type="dcterms:W3CDTF">2010-09-20T10:10:00Z</dcterms:modified>
</cp:coreProperties>
</file>